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186F" w14:textId="77777777" w:rsidR="00FE6E7C" w:rsidRDefault="00FE6E7C" w:rsidP="00C73BA2">
      <w:pPr>
        <w:pStyle w:val="Textoindependiente"/>
        <w:spacing w:before="52" w:line="388" w:lineRule="auto"/>
        <w:ind w:left="2627" w:right="2645"/>
        <w:jc w:val="center"/>
      </w:pPr>
    </w:p>
    <w:p w14:paraId="40A30DCD" w14:textId="77777777" w:rsidR="001C4D1F" w:rsidRDefault="001C4D1F" w:rsidP="00C73BA2">
      <w:pPr>
        <w:pStyle w:val="Textoindependiente"/>
        <w:spacing w:before="52" w:line="388" w:lineRule="auto"/>
        <w:ind w:left="2627" w:right="2645"/>
        <w:jc w:val="center"/>
      </w:pPr>
    </w:p>
    <w:p w14:paraId="4A554325" w14:textId="77777777" w:rsidR="001C4D1F" w:rsidRDefault="001C4D1F" w:rsidP="00C73BA2">
      <w:pPr>
        <w:pStyle w:val="Textoindependiente"/>
        <w:spacing w:before="52" w:line="388" w:lineRule="auto"/>
        <w:ind w:left="2627" w:right="2645"/>
        <w:jc w:val="center"/>
      </w:pPr>
    </w:p>
    <w:p w14:paraId="43FDBBD5" w14:textId="77777777" w:rsidR="00FE6E7C" w:rsidRDefault="002331F9" w:rsidP="00C73BA2">
      <w:pPr>
        <w:pStyle w:val="Textoindependiente"/>
        <w:spacing w:before="52" w:line="388" w:lineRule="auto"/>
        <w:ind w:left="2627" w:right="2645"/>
        <w:jc w:val="center"/>
      </w:pPr>
      <w:r>
        <w:t xml:space="preserve">AVISO DE CIERRE Y DE ADJUDICACIÓN </w:t>
      </w:r>
    </w:p>
    <w:p w14:paraId="781BA89A" w14:textId="77777777" w:rsidR="00FE6E7C" w:rsidRDefault="00FE6E7C" w:rsidP="00C73BA2">
      <w:pPr>
        <w:pStyle w:val="Textoindependiente"/>
        <w:spacing w:before="52" w:line="388" w:lineRule="auto"/>
        <w:ind w:left="2627" w:right="2645"/>
        <w:jc w:val="center"/>
      </w:pPr>
    </w:p>
    <w:p w14:paraId="58200E0F" w14:textId="77777777" w:rsidR="00797A6A" w:rsidRDefault="002331F9" w:rsidP="00C73BA2">
      <w:pPr>
        <w:pStyle w:val="Textoindependiente"/>
        <w:spacing w:before="52" w:line="388" w:lineRule="auto"/>
        <w:ind w:left="2627" w:right="2645"/>
        <w:jc w:val="center"/>
      </w:pPr>
      <w:r>
        <w:t>INVITACIÓN No. 000</w:t>
      </w:r>
      <w:r w:rsidR="00522C05">
        <w:t>15</w:t>
      </w:r>
    </w:p>
    <w:p w14:paraId="60C847DD" w14:textId="77777777" w:rsidR="00522C05" w:rsidRDefault="00522C05" w:rsidP="00C73BA2">
      <w:pPr>
        <w:pStyle w:val="Textoindependiente"/>
        <w:spacing w:before="186"/>
        <w:ind w:right="353"/>
        <w:jc w:val="center"/>
      </w:pPr>
    </w:p>
    <w:p w14:paraId="7E79D122" w14:textId="77777777" w:rsidR="00797A6A" w:rsidRDefault="002331F9" w:rsidP="00FE6E7C">
      <w:pPr>
        <w:pStyle w:val="Textoindependiente"/>
        <w:spacing w:before="186"/>
        <w:ind w:right="353"/>
        <w:jc w:val="both"/>
      </w:pPr>
      <w:r>
        <w:t>TÉRMINOS DE REFERENCIA PARA LA CONTRATACIÓN 2020</w:t>
      </w:r>
      <w:r w:rsidR="00522C05">
        <w:t>184</w:t>
      </w:r>
      <w:r>
        <w:t xml:space="preserve"> correspondiente</w:t>
      </w:r>
      <w:r w:rsidR="00FE6E7C">
        <w:t xml:space="preserve"> a la c</w:t>
      </w:r>
      <w:r w:rsidR="00FE6E7C" w:rsidRPr="00FE6E7C">
        <w:t>ontrata</w:t>
      </w:r>
      <w:r w:rsidR="00FE6E7C">
        <w:t xml:space="preserve">ción del </w:t>
      </w:r>
      <w:r w:rsidR="00FE6E7C" w:rsidRPr="00FE6E7C">
        <w:t xml:space="preserve">servicio de </w:t>
      </w:r>
      <w:proofErr w:type="spellStart"/>
      <w:r w:rsidR="00FE6E7C" w:rsidRPr="00FE6E7C">
        <w:t>Contact</w:t>
      </w:r>
      <w:proofErr w:type="spellEnd"/>
      <w:r w:rsidR="00FE6E7C" w:rsidRPr="00FE6E7C">
        <w:t xml:space="preserve"> Center para apoyar la atención de los clientes y consumidores financieros, que nos permitan garantizar el mejor servicio de atención a través de los canales: telefónico, chat, correo electrónico, Buzón telefónico, Formulario de Contáctenos de la Página Web, email marketing, Agendamiento de Llamadas y videollamada</w:t>
      </w:r>
      <w:r w:rsidR="00FE6E7C">
        <w:t>.</w:t>
      </w:r>
    </w:p>
    <w:p w14:paraId="2258FC1D" w14:textId="77777777" w:rsidR="00797A6A" w:rsidRDefault="00797A6A" w:rsidP="00C73BA2">
      <w:pPr>
        <w:pStyle w:val="Textoindependiente"/>
        <w:jc w:val="both"/>
      </w:pPr>
    </w:p>
    <w:p w14:paraId="4ACCBAA1" w14:textId="77777777" w:rsidR="00797A6A" w:rsidRDefault="00797A6A" w:rsidP="00C73BA2">
      <w:pPr>
        <w:pStyle w:val="Textoindependiente"/>
        <w:spacing w:before="2"/>
        <w:jc w:val="both"/>
        <w:rPr>
          <w:sz w:val="28"/>
        </w:rPr>
      </w:pPr>
    </w:p>
    <w:p w14:paraId="2B208104" w14:textId="77777777" w:rsidR="00797A6A" w:rsidRDefault="002331F9" w:rsidP="00C73BA2">
      <w:pPr>
        <w:spacing w:line="259" w:lineRule="auto"/>
        <w:ind w:left="102" w:right="115"/>
        <w:jc w:val="both"/>
        <w:rPr>
          <w:sz w:val="24"/>
        </w:rPr>
      </w:pPr>
      <w:r>
        <w:rPr>
          <w:sz w:val="24"/>
        </w:rPr>
        <w:t xml:space="preserve">Bancóldex se permite informar al público en general que el día </w:t>
      </w:r>
      <w:r w:rsidR="00FE6E7C">
        <w:rPr>
          <w:sz w:val="24"/>
        </w:rPr>
        <w:t>2</w:t>
      </w:r>
      <w:r w:rsidR="001C4D1F">
        <w:rPr>
          <w:sz w:val="24"/>
        </w:rPr>
        <w:t>4</w:t>
      </w:r>
      <w:r>
        <w:rPr>
          <w:sz w:val="24"/>
        </w:rPr>
        <w:t xml:space="preserve"> de </w:t>
      </w:r>
      <w:r w:rsidR="00FE6E7C">
        <w:rPr>
          <w:sz w:val="24"/>
        </w:rPr>
        <w:t>noviembre</w:t>
      </w:r>
      <w:r>
        <w:rPr>
          <w:sz w:val="24"/>
        </w:rPr>
        <w:t xml:space="preserve"> de 2020 finalizó el proceso de convocatoria pública, adjudicándose la presente invitación a </w:t>
      </w:r>
      <w:r w:rsidR="00FE6E7C">
        <w:rPr>
          <w:sz w:val="24"/>
        </w:rPr>
        <w:t>Digitex Servicios BPO&amp;O S.A.</w:t>
      </w:r>
    </w:p>
    <w:p w14:paraId="190237B8" w14:textId="77777777" w:rsidR="00797A6A" w:rsidRDefault="002331F9" w:rsidP="00C73BA2">
      <w:pPr>
        <w:spacing w:before="159"/>
        <w:ind w:left="102"/>
        <w:jc w:val="both"/>
        <w:rPr>
          <w:sz w:val="24"/>
        </w:rPr>
      </w:pPr>
      <w:r>
        <w:rPr>
          <w:sz w:val="24"/>
        </w:rPr>
        <w:t>Agradecemos a todos los proponentes que hicieron parte de esta convocatoria.</w:t>
      </w:r>
    </w:p>
    <w:p w14:paraId="05204957" w14:textId="77777777" w:rsidR="00797A6A" w:rsidRDefault="00797A6A" w:rsidP="00C73BA2">
      <w:pPr>
        <w:pStyle w:val="Textoindependiente"/>
        <w:jc w:val="both"/>
        <w:rPr>
          <w:b w:val="0"/>
        </w:rPr>
      </w:pPr>
    </w:p>
    <w:p w14:paraId="42AA4AA0" w14:textId="77777777" w:rsidR="00797A6A" w:rsidRDefault="00797A6A" w:rsidP="00C73BA2">
      <w:pPr>
        <w:pStyle w:val="Textoindependiente"/>
        <w:spacing w:before="1"/>
        <w:jc w:val="both"/>
        <w:rPr>
          <w:b w:val="0"/>
          <w:sz w:val="30"/>
        </w:rPr>
      </w:pPr>
    </w:p>
    <w:p w14:paraId="19FDA28F" w14:textId="77777777" w:rsidR="00797A6A" w:rsidRDefault="002331F9" w:rsidP="00C73BA2">
      <w:pPr>
        <w:ind w:left="102"/>
        <w:jc w:val="both"/>
        <w:rPr>
          <w:sz w:val="24"/>
        </w:rPr>
      </w:pPr>
      <w:r>
        <w:rPr>
          <w:sz w:val="24"/>
        </w:rPr>
        <w:t xml:space="preserve">Bogotá D.C., </w:t>
      </w:r>
      <w:r w:rsidR="00FE6E7C">
        <w:rPr>
          <w:sz w:val="24"/>
        </w:rPr>
        <w:t>2</w:t>
      </w:r>
      <w:r w:rsidR="001C4D1F">
        <w:rPr>
          <w:sz w:val="24"/>
        </w:rPr>
        <w:t>4</w:t>
      </w:r>
      <w:r>
        <w:rPr>
          <w:sz w:val="24"/>
        </w:rPr>
        <w:t xml:space="preserve"> de </w:t>
      </w:r>
      <w:r w:rsidR="00FE6E7C">
        <w:rPr>
          <w:sz w:val="24"/>
        </w:rPr>
        <w:t>noviembre</w:t>
      </w:r>
      <w:r>
        <w:rPr>
          <w:sz w:val="24"/>
        </w:rPr>
        <w:t xml:space="preserve"> de 2020.</w:t>
      </w:r>
    </w:p>
    <w:sectPr w:rsidR="00797A6A">
      <w:headerReference w:type="default" r:id="rId6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4C08" w14:textId="77777777" w:rsidR="009F3135" w:rsidRDefault="009F3135" w:rsidP="00522C05">
      <w:r>
        <w:separator/>
      </w:r>
    </w:p>
  </w:endnote>
  <w:endnote w:type="continuationSeparator" w:id="0">
    <w:p w14:paraId="0F6AD745" w14:textId="77777777" w:rsidR="009F3135" w:rsidRDefault="009F3135" w:rsidP="0052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7754" w14:textId="77777777" w:rsidR="009F3135" w:rsidRDefault="009F3135" w:rsidP="00522C05">
      <w:r>
        <w:separator/>
      </w:r>
    </w:p>
  </w:footnote>
  <w:footnote w:type="continuationSeparator" w:id="0">
    <w:p w14:paraId="4C3E1557" w14:textId="77777777" w:rsidR="009F3135" w:rsidRDefault="009F3135" w:rsidP="0052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17E6" w14:textId="77777777" w:rsidR="00522C05" w:rsidRPr="00522C05" w:rsidRDefault="00522C05" w:rsidP="00522C05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A6A"/>
    <w:rsid w:val="000D36AD"/>
    <w:rsid w:val="001C4D1F"/>
    <w:rsid w:val="002331F9"/>
    <w:rsid w:val="00514D16"/>
    <w:rsid w:val="00522C05"/>
    <w:rsid w:val="00797A6A"/>
    <w:rsid w:val="007C7AAB"/>
    <w:rsid w:val="009F3135"/>
    <w:rsid w:val="00C73BA2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23C201"/>
  <w15:docId w15:val="{F048CF9F-F349-40D4-9E32-96243FF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2C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C05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22C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C05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6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6A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Sinespaciado">
    <w:name w:val="No Spacing"/>
    <w:uiPriority w:val="1"/>
    <w:qFormat/>
    <w:rsid w:val="00514D16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Carolina Acosta Díaz</dc:creator>
  <cp:lastModifiedBy>Yuri Astrid Palacios Rusinque</cp:lastModifiedBy>
  <cp:revision>4</cp:revision>
  <dcterms:created xsi:type="dcterms:W3CDTF">2020-11-24T13:12:00Z</dcterms:created>
  <dcterms:modified xsi:type="dcterms:W3CDTF">2020-11-25T17:38:00Z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2020-11-24T00:00:00Z</vt:filetime>
  </property>
</Properties>
</file>