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46C4" w:rsidR="00CB49C3" w:rsidP="7A5A7A06" w:rsidRDefault="00CB49C3" w14:paraId="6365D476" w14:textId="09474392" w14:noSpellErr="1">
      <w:pPr>
        <w:pStyle w:val="Ttulo2"/>
        <w:ind w:left="720" w:hanging="720"/>
        <w:rPr>
          <w:rFonts w:ascii="Calibri" w:hAnsi="Calibri" w:cs="Calibri" w:asciiTheme="minorAscii" w:hAnsiTheme="minorAscii" w:cstheme="minorAscii"/>
          <w:sz w:val="24"/>
          <w:szCs w:val="24"/>
          <w:u w:val="single"/>
        </w:rPr>
      </w:pPr>
      <w:r w:rsidRPr="7A5A7A06" w:rsidR="00CB49C3">
        <w:rPr>
          <w:rFonts w:ascii="Calibri" w:hAnsi="Calibri" w:cs="Calibri" w:asciiTheme="minorAscii" w:hAnsiTheme="minorAscii" w:cstheme="minorAscii"/>
          <w:sz w:val="24"/>
          <w:szCs w:val="24"/>
          <w:u w:val="single"/>
        </w:rPr>
        <w:t xml:space="preserve">Anexo </w:t>
      </w:r>
      <w:r w:rsidRPr="7A5A7A06" w:rsidR="00CB49C3">
        <w:rPr>
          <w:rFonts w:ascii="Calibri" w:hAnsi="Calibri" w:cs="Calibri" w:asciiTheme="minorAscii" w:hAnsiTheme="minorAscii" w:cstheme="minorAscii"/>
          <w:sz w:val="24"/>
          <w:szCs w:val="24"/>
          <w:u w:val="single"/>
        </w:rPr>
        <w:t>N°</w:t>
      </w:r>
      <w:r w:rsidRPr="7A5A7A06" w:rsidR="00CB49C3">
        <w:rPr>
          <w:rFonts w:ascii="Calibri" w:hAnsi="Calibri" w:cs="Calibri" w:asciiTheme="minorAscii" w:hAnsiTheme="minorAscii" w:cstheme="minorAscii"/>
          <w:sz w:val="24"/>
          <w:szCs w:val="24"/>
          <w:u w:val="single"/>
        </w:rPr>
        <w:t xml:space="preserve"> </w:t>
      </w:r>
      <w:r w:rsidRPr="7A5A7A06" w:rsidR="00524CDD">
        <w:rPr>
          <w:rFonts w:ascii="Calibri" w:hAnsi="Calibri" w:cs="Calibri" w:asciiTheme="minorAscii" w:hAnsiTheme="minorAscii" w:cstheme="minorAscii"/>
          <w:sz w:val="24"/>
          <w:szCs w:val="24"/>
          <w:u w:val="single"/>
        </w:rPr>
        <w:t>1</w:t>
      </w:r>
      <w:r w:rsidRPr="7A5A7A06" w:rsidR="00CB49C3">
        <w:rPr>
          <w:rFonts w:ascii="Calibri" w:hAnsi="Calibri" w:cs="Calibri" w:asciiTheme="minorAscii" w:hAnsiTheme="minorAscii" w:cstheme="minorAscii"/>
          <w:sz w:val="24"/>
          <w:szCs w:val="24"/>
          <w:u w:val="single"/>
        </w:rPr>
        <w:t>:</w:t>
      </w:r>
      <w:r w:rsidRPr="7A5A7A06" w:rsidR="00CB49C3">
        <w:rPr>
          <w:rFonts w:ascii="Calibri" w:hAnsi="Calibri" w:cs="Calibri" w:asciiTheme="minorAscii" w:hAnsiTheme="minorAscii" w:cstheme="minorAscii"/>
          <w:sz w:val="24"/>
          <w:szCs w:val="24"/>
          <w:u w:val="single"/>
        </w:rPr>
        <w:t xml:space="preserve"> </w:t>
      </w:r>
      <w:r w:rsidRPr="7A5A7A06" w:rsidR="00CB49C3">
        <w:rPr>
          <w:rFonts w:ascii="Calibri" w:hAnsi="Calibri" w:cs="Calibri" w:asciiTheme="minorAscii" w:hAnsiTheme="minorAscii" w:cstheme="minorAscii"/>
          <w:sz w:val="24"/>
          <w:szCs w:val="24"/>
          <w:u w:val="single"/>
        </w:rPr>
        <w:t>Carta de presentación</w:t>
      </w:r>
    </w:p>
    <w:p w:rsidRPr="00D946C4" w:rsidR="00CB49C3" w:rsidP="00CB49C3" w:rsidRDefault="00CB49C3" w14:paraId="54949180" w14:textId="77777777">
      <w:pPr>
        <w:rPr>
          <w:rFonts w:asciiTheme="minorHAnsi" w:hAnsiTheme="minorHAnsi" w:cstheme="minorHAnsi"/>
        </w:rPr>
      </w:pPr>
    </w:p>
    <w:p w:rsidRPr="00D946C4" w:rsidR="00CB49C3" w:rsidP="00CB49C3" w:rsidRDefault="00CB49C3" w14:paraId="629EC526" w14:textId="77777777">
      <w:pPr>
        <w:rPr>
          <w:rFonts w:asciiTheme="minorHAnsi" w:hAnsiTheme="minorHAnsi" w:cstheme="minorHAnsi"/>
        </w:rPr>
      </w:pPr>
    </w:p>
    <w:p w:rsidRPr="00D946C4" w:rsidR="00CB49C3" w:rsidP="00CB49C3" w:rsidRDefault="00CB49C3" w14:paraId="7FFE20FC" w14:textId="77777777">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Pr="00D946C4" w:rsidR="00CB49C3" w:rsidP="00CB49C3" w:rsidRDefault="00CB49C3" w14:paraId="5344701D" w14:textId="77777777">
      <w:pPr>
        <w:pStyle w:val="Default"/>
        <w:spacing w:line="276" w:lineRule="auto"/>
        <w:jc w:val="both"/>
        <w:rPr>
          <w:rFonts w:asciiTheme="minorHAnsi" w:hAnsiTheme="minorHAnsi" w:cstheme="minorHAnsi"/>
        </w:rPr>
      </w:pPr>
    </w:p>
    <w:p w:rsidRPr="00D946C4" w:rsidR="00CB49C3" w:rsidP="00CB49C3" w:rsidRDefault="00CB49C3" w14:paraId="038DD916" w14:textId="77777777">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Pr="00D946C4" w:rsidR="00CB49C3" w:rsidP="00CB49C3" w:rsidRDefault="00CB49C3" w14:paraId="73CDDE95" w14:textId="77777777">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Pr="00D946C4" w:rsidR="00CB49C3" w:rsidP="00CB49C3" w:rsidRDefault="00CB49C3" w14:paraId="3BE0DFCF" w14:textId="77777777">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Pr="00D946C4" w:rsidR="00CB49C3" w:rsidP="00CB49C3" w:rsidRDefault="00CB49C3" w14:paraId="3CF6CE68" w14:textId="77777777">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Pr="00D946C4" w:rsidR="00CB49C3" w:rsidP="00CB49C3" w:rsidRDefault="00CB49C3" w14:paraId="63594D30" w14:textId="77777777">
      <w:pPr>
        <w:pStyle w:val="Default"/>
        <w:spacing w:line="276" w:lineRule="auto"/>
        <w:jc w:val="both"/>
        <w:rPr>
          <w:rFonts w:asciiTheme="minorHAnsi" w:hAnsiTheme="minorHAnsi" w:cstheme="minorHAnsi"/>
        </w:rPr>
      </w:pPr>
    </w:p>
    <w:p w:rsidRPr="00D946C4" w:rsidR="00CB49C3" w:rsidP="00CB49C3" w:rsidRDefault="00CB49C3" w14:paraId="73F3095E" w14:textId="4B469D57">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w:t>
      </w:r>
      <w:r w:rsidR="000F2E6F">
        <w:rPr>
          <w:rFonts w:asciiTheme="minorHAnsi" w:hAnsiTheme="minorHAnsi" w:cstheme="minorHAnsi"/>
        </w:rPr>
        <w:t xml:space="preserve">postulación para </w:t>
      </w:r>
      <w:r w:rsidRPr="00032206" w:rsidR="00032206">
        <w:rPr>
          <w:rFonts w:asciiTheme="minorHAnsi" w:hAnsiTheme="minorHAnsi" w:cstheme="minorHAnsi"/>
          <w:lang w:val="es-ES_tradnl"/>
        </w:rPr>
        <w:t xml:space="preserve">El Programa Integral de Acceso a Crédito y Fortalecimiento de IMFs </w:t>
      </w:r>
    </w:p>
    <w:p w:rsidRPr="00D946C4" w:rsidR="00CB49C3" w:rsidP="00CB49C3" w:rsidRDefault="00CB49C3" w14:paraId="4DBB60AC" w14:textId="77777777">
      <w:pPr>
        <w:pStyle w:val="Default"/>
        <w:spacing w:line="276" w:lineRule="auto"/>
        <w:jc w:val="both"/>
        <w:rPr>
          <w:rFonts w:asciiTheme="minorHAnsi" w:hAnsiTheme="minorHAnsi" w:cstheme="minorHAnsi"/>
          <w:color w:val="auto"/>
        </w:rPr>
      </w:pPr>
    </w:p>
    <w:p w:rsidRPr="00D946C4" w:rsidR="00CB49C3" w:rsidP="00CB49C3" w:rsidRDefault="00CB49C3" w14:paraId="28787456" w14:textId="77777777">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Pr="00D946C4" w:rsidR="00CB49C3" w:rsidP="00CB49C3" w:rsidRDefault="00CB49C3" w14:paraId="3013D685" w14:textId="77777777">
      <w:pPr>
        <w:pStyle w:val="Default"/>
        <w:spacing w:line="276" w:lineRule="auto"/>
        <w:jc w:val="both"/>
        <w:rPr>
          <w:rFonts w:asciiTheme="minorHAnsi" w:hAnsiTheme="minorHAnsi" w:cstheme="minorHAnsi"/>
          <w:color w:val="auto"/>
        </w:rPr>
      </w:pPr>
    </w:p>
    <w:p w:rsidRPr="00D946C4" w:rsidR="00CB49C3" w:rsidP="7A5A7A06" w:rsidRDefault="00CB49C3" w14:paraId="0419668A" w14:textId="751355F7" w14:noSpellErr="1">
      <w:pPr>
        <w:pStyle w:val="Default"/>
        <w:spacing w:line="276" w:lineRule="auto"/>
        <w:jc w:val="both"/>
        <w:rPr>
          <w:rFonts w:ascii="Calibri" w:hAnsi="Calibri" w:cs="Calibri" w:asciiTheme="minorAscii" w:hAnsiTheme="minorAscii" w:cstheme="minorAscii"/>
          <w:b w:val="1"/>
          <w:bCs w:val="1"/>
          <w:color w:val="auto"/>
        </w:rPr>
      </w:pPr>
      <w:r w:rsidRPr="7A5A7A06" w:rsidR="00CB49C3">
        <w:rPr>
          <w:rFonts w:ascii="Calibri" w:hAnsi="Calibri" w:cs="Calibri" w:asciiTheme="minorAscii" w:hAnsiTheme="minorAscii" w:cstheme="minorAscii"/>
          <w:color w:val="auto"/>
        </w:rPr>
        <w:t xml:space="preserve">Yo, </w:t>
      </w:r>
      <w:r w:rsidRPr="7A5A7A06" w:rsidR="00CB49C3">
        <w:rPr>
          <w:rFonts w:ascii="Calibri" w:hAnsi="Calibri" w:cs="Calibri" w:asciiTheme="minorAscii" w:hAnsiTheme="minorAscii" w:cstheme="minorAscii"/>
          <w:b w:val="1"/>
          <w:bCs w:val="1"/>
          <w:i w:val="1"/>
          <w:iCs w:val="1"/>
          <w:color w:val="auto"/>
        </w:rPr>
        <w:t>&lt;Nombre del Representante Legal de</w:t>
      </w:r>
      <w:r w:rsidRPr="7A5A7A06" w:rsidR="000F2E6F">
        <w:rPr>
          <w:rFonts w:ascii="Calibri" w:hAnsi="Calibri" w:cs="Calibri" w:asciiTheme="minorAscii" w:hAnsiTheme="minorAscii" w:cstheme="minorAscii"/>
          <w:b w:val="1"/>
          <w:bCs w:val="1"/>
          <w:i w:val="1"/>
          <w:iCs w:val="1"/>
          <w:color w:val="auto"/>
        </w:rPr>
        <w:t xml:space="preserve"> </w:t>
      </w:r>
      <w:r w:rsidRPr="7A5A7A06" w:rsidR="00CB49C3">
        <w:rPr>
          <w:rFonts w:ascii="Calibri" w:hAnsi="Calibri" w:cs="Calibri" w:asciiTheme="minorAscii" w:hAnsiTheme="minorAscii" w:cstheme="minorAscii"/>
          <w:b w:val="1"/>
          <w:bCs w:val="1"/>
          <w:i w:val="1"/>
          <w:iCs w:val="1"/>
          <w:color w:val="auto"/>
        </w:rPr>
        <w:t>l</w:t>
      </w:r>
      <w:r w:rsidRPr="7A5A7A06" w:rsidR="000F2E6F">
        <w:rPr>
          <w:rFonts w:ascii="Calibri" w:hAnsi="Calibri" w:cs="Calibri" w:asciiTheme="minorAscii" w:hAnsiTheme="minorAscii" w:cstheme="minorAscii"/>
          <w:b w:val="1"/>
          <w:bCs w:val="1"/>
          <w:i w:val="1"/>
          <w:iCs w:val="1"/>
          <w:color w:val="auto"/>
        </w:rPr>
        <w:t>a</w:t>
      </w:r>
      <w:r w:rsidRPr="7A5A7A06" w:rsidR="00CB49C3">
        <w:rPr>
          <w:rFonts w:ascii="Calibri" w:hAnsi="Calibri" w:cs="Calibri" w:asciiTheme="minorAscii" w:hAnsiTheme="minorAscii" w:cstheme="minorAscii"/>
          <w:b w:val="1"/>
          <w:bCs w:val="1"/>
          <w:i w:val="1"/>
          <w:iCs w:val="1"/>
          <w:color w:val="auto"/>
        </w:rPr>
        <w:t xml:space="preserve"> </w:t>
      </w:r>
      <w:r w:rsidRPr="7A5A7A06" w:rsidR="000F2E6F">
        <w:rPr>
          <w:rFonts w:ascii="Calibri" w:hAnsi="Calibri" w:cs="Calibri" w:asciiTheme="minorAscii" w:hAnsiTheme="minorAscii" w:cstheme="minorAscii"/>
          <w:b w:val="1"/>
          <w:bCs w:val="1"/>
          <w:i w:val="1"/>
          <w:iCs w:val="1"/>
          <w:color w:val="auto"/>
        </w:rPr>
        <w:t>entidad</w:t>
      </w:r>
      <w:r w:rsidRPr="7A5A7A06" w:rsidR="00CB49C3">
        <w:rPr>
          <w:rFonts w:ascii="Calibri" w:hAnsi="Calibri" w:cs="Calibri" w:asciiTheme="minorAscii" w:hAnsiTheme="minorAscii" w:cstheme="minorAscii"/>
          <w:b w:val="1"/>
          <w:bCs w:val="1"/>
          <w:i w:val="1"/>
          <w:iCs w:val="1"/>
          <w:color w:val="auto"/>
        </w:rPr>
        <w:t xml:space="preserve">&gt; </w:t>
      </w:r>
      <w:r w:rsidRPr="7A5A7A06" w:rsidR="00CB49C3">
        <w:rPr>
          <w:rFonts w:ascii="Calibri" w:hAnsi="Calibri" w:cs="Calibri" w:asciiTheme="minorAscii" w:hAnsiTheme="minorAscii" w:cstheme="minorAscii"/>
          <w:b w:val="1"/>
          <w:bCs w:val="1"/>
          <w:color w:val="auto"/>
        </w:rPr>
        <w:t xml:space="preserve">identificado como aparece al pie de mi firma, y en calidad de representante legal de </w:t>
      </w:r>
      <w:r w:rsidRPr="7A5A7A06" w:rsidR="00CB49C3">
        <w:rPr>
          <w:rFonts w:ascii="Calibri" w:hAnsi="Calibri" w:cs="Calibri" w:asciiTheme="minorAscii" w:hAnsiTheme="minorAscii" w:cstheme="minorAscii"/>
          <w:b w:val="1"/>
          <w:bCs w:val="1"/>
          <w:i w:val="1"/>
          <w:iCs w:val="1"/>
          <w:color w:val="auto"/>
        </w:rPr>
        <w:t>&lt;Nombre de</w:t>
      </w:r>
      <w:r w:rsidRPr="7A5A7A06" w:rsidR="000F2E6F">
        <w:rPr>
          <w:rFonts w:ascii="Calibri" w:hAnsi="Calibri" w:cs="Calibri" w:asciiTheme="minorAscii" w:hAnsiTheme="minorAscii" w:cstheme="minorAscii"/>
          <w:b w:val="1"/>
          <w:bCs w:val="1"/>
          <w:i w:val="1"/>
          <w:iCs w:val="1"/>
          <w:color w:val="auto"/>
        </w:rPr>
        <w:t xml:space="preserve"> </w:t>
      </w:r>
      <w:r w:rsidRPr="7A5A7A06" w:rsidR="00CB49C3">
        <w:rPr>
          <w:rFonts w:ascii="Calibri" w:hAnsi="Calibri" w:cs="Calibri" w:asciiTheme="minorAscii" w:hAnsiTheme="minorAscii" w:cstheme="minorAscii"/>
          <w:b w:val="1"/>
          <w:bCs w:val="1"/>
          <w:i w:val="1"/>
          <w:iCs w:val="1"/>
          <w:color w:val="auto"/>
        </w:rPr>
        <w:t>l</w:t>
      </w:r>
      <w:r w:rsidRPr="7A5A7A06" w:rsidR="000F2E6F">
        <w:rPr>
          <w:rFonts w:ascii="Calibri" w:hAnsi="Calibri" w:cs="Calibri" w:asciiTheme="minorAscii" w:hAnsiTheme="minorAscii" w:cstheme="minorAscii"/>
          <w:b w:val="1"/>
          <w:bCs w:val="1"/>
          <w:i w:val="1"/>
          <w:iCs w:val="1"/>
          <w:color w:val="auto"/>
        </w:rPr>
        <w:t>a</w:t>
      </w:r>
      <w:r w:rsidRPr="7A5A7A06" w:rsidR="00CB49C3">
        <w:rPr>
          <w:rFonts w:ascii="Calibri" w:hAnsi="Calibri" w:cs="Calibri" w:asciiTheme="minorAscii" w:hAnsiTheme="minorAscii" w:cstheme="minorAscii"/>
          <w:b w:val="1"/>
          <w:bCs w:val="1"/>
          <w:i w:val="1"/>
          <w:iCs w:val="1"/>
          <w:color w:val="auto"/>
        </w:rPr>
        <w:t xml:space="preserve"> </w:t>
      </w:r>
      <w:r w:rsidRPr="7A5A7A06" w:rsidR="000F2E6F">
        <w:rPr>
          <w:rFonts w:ascii="Calibri" w:hAnsi="Calibri" w:cs="Calibri" w:asciiTheme="minorAscii" w:hAnsiTheme="minorAscii" w:cstheme="minorAscii"/>
          <w:b w:val="1"/>
          <w:bCs w:val="1"/>
          <w:i w:val="1"/>
          <w:iCs w:val="1"/>
          <w:color w:val="auto"/>
        </w:rPr>
        <w:t>entidad</w:t>
      </w:r>
      <w:r w:rsidRPr="7A5A7A06" w:rsidR="00CB49C3">
        <w:rPr>
          <w:rFonts w:ascii="Calibri" w:hAnsi="Calibri" w:cs="Calibri" w:asciiTheme="minorAscii" w:hAnsiTheme="minorAscii" w:cstheme="minorAscii"/>
          <w:b w:val="1"/>
          <w:bCs w:val="1"/>
          <w:i w:val="1"/>
          <w:iCs w:val="1"/>
          <w:color w:val="auto"/>
        </w:rPr>
        <w:t>&gt; con NIT &lt;Incluir NIT&gt; me permito presenta</w:t>
      </w:r>
      <w:r w:rsidRPr="7A5A7A06" w:rsidR="00E57278">
        <w:rPr>
          <w:rFonts w:ascii="Calibri" w:hAnsi="Calibri" w:cs="Calibri" w:asciiTheme="minorAscii" w:hAnsiTheme="minorAscii" w:cstheme="minorAscii"/>
          <w:b w:val="1"/>
          <w:bCs w:val="1"/>
          <w:i w:val="1"/>
          <w:iCs w:val="1"/>
          <w:color w:val="auto"/>
        </w:rPr>
        <w:t>r</w:t>
      </w:r>
      <w:r w:rsidRPr="7A5A7A06" w:rsidR="00CB49C3">
        <w:rPr>
          <w:rFonts w:ascii="Calibri" w:hAnsi="Calibri" w:cs="Calibri" w:asciiTheme="minorAscii" w:hAnsiTheme="minorAscii" w:cstheme="minorAscii"/>
          <w:b w:val="1"/>
          <w:bCs w:val="1"/>
          <w:i w:val="1"/>
          <w:iCs w:val="1"/>
          <w:color w:val="auto"/>
        </w:rPr>
        <w:t xml:space="preserve"> </w:t>
      </w:r>
      <w:r w:rsidRPr="7A5A7A06" w:rsidR="000F2E6F">
        <w:rPr>
          <w:rFonts w:ascii="Calibri" w:hAnsi="Calibri" w:cs="Calibri" w:asciiTheme="minorAscii" w:hAnsiTheme="minorAscii" w:cstheme="minorAscii"/>
          <w:b w:val="1"/>
          <w:bCs w:val="1"/>
          <w:i w:val="1"/>
          <w:iCs w:val="1"/>
          <w:color w:val="auto"/>
        </w:rPr>
        <w:t xml:space="preserve">postulación para </w:t>
      </w:r>
      <w:r w:rsidRPr="7A5A7A06" w:rsidR="00032206">
        <w:rPr>
          <w:rFonts w:ascii="Calibri" w:hAnsi="Calibri" w:cs="Calibri" w:asciiTheme="minorAscii" w:hAnsiTheme="minorAscii" w:cstheme="minorAscii"/>
          <w:b w:val="1"/>
          <w:bCs w:val="1"/>
          <w:i w:val="1"/>
          <w:iCs w:val="1"/>
          <w:color w:val="auto"/>
          <w:lang w:val="es-ES"/>
        </w:rPr>
        <w:t xml:space="preserve">El Programa Integral de Acceso a Crédito y Fortalecimiento de </w:t>
      </w:r>
      <w:r w:rsidRPr="7A5A7A06" w:rsidR="00032206">
        <w:rPr>
          <w:rFonts w:ascii="Calibri" w:hAnsi="Calibri" w:cs="Calibri" w:asciiTheme="minorAscii" w:hAnsiTheme="minorAscii" w:cstheme="minorAscii"/>
          <w:b w:val="1"/>
          <w:bCs w:val="1"/>
          <w:i w:val="1"/>
          <w:iCs w:val="1"/>
          <w:color w:val="auto"/>
          <w:lang w:val="es-ES"/>
        </w:rPr>
        <w:t>IMFs</w:t>
      </w:r>
      <w:r w:rsidRPr="7A5A7A06" w:rsidR="00032206">
        <w:rPr>
          <w:rFonts w:ascii="Calibri" w:hAnsi="Calibri" w:cs="Calibri" w:asciiTheme="minorAscii" w:hAnsiTheme="minorAscii" w:cstheme="minorAscii"/>
          <w:b w:val="1"/>
          <w:bCs w:val="1"/>
          <w:i w:val="1"/>
          <w:iCs w:val="1"/>
          <w:color w:val="auto"/>
          <w:lang w:val="es-ES"/>
        </w:rPr>
        <w:t>.</w:t>
      </w:r>
    </w:p>
    <w:p w:rsidRPr="00D946C4" w:rsidR="00CB49C3" w:rsidP="00CB49C3" w:rsidRDefault="00CB49C3" w14:paraId="5D7F74C7" w14:textId="77777777">
      <w:pPr>
        <w:pStyle w:val="Default"/>
        <w:spacing w:line="276" w:lineRule="auto"/>
        <w:jc w:val="both"/>
        <w:rPr>
          <w:rFonts w:asciiTheme="minorHAnsi" w:hAnsiTheme="minorHAnsi" w:cstheme="minorHAnsi"/>
          <w:b/>
          <w:bCs/>
          <w:i/>
          <w:iCs/>
          <w:color w:val="auto"/>
        </w:rPr>
      </w:pPr>
    </w:p>
    <w:p w:rsidRPr="00D946C4" w:rsidR="00CB49C3" w:rsidP="00CB49C3" w:rsidRDefault="00CB49C3" w14:paraId="7DAFDC6B" w14:textId="1C4FF3F0">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w:t>
      </w:r>
      <w:r w:rsidR="000F2E6F">
        <w:rPr>
          <w:rFonts w:asciiTheme="minorHAnsi" w:hAnsiTheme="minorHAnsi" w:cstheme="minorHAnsi"/>
          <w:b/>
          <w:bCs/>
          <w:i/>
          <w:iCs/>
          <w:color w:val="auto"/>
        </w:rPr>
        <w:t xml:space="preserve"> esta postulación </w:t>
      </w:r>
      <w:r w:rsidRPr="00D946C4">
        <w:rPr>
          <w:rFonts w:asciiTheme="minorHAnsi" w:hAnsiTheme="minorHAnsi" w:cstheme="minorHAnsi"/>
          <w:b/>
          <w:bCs/>
          <w:i/>
          <w:iCs/>
          <w:color w:val="auto"/>
        </w:rPr>
        <w:t>por favor contáctese con</w:t>
      </w:r>
    </w:p>
    <w:p w:rsidRPr="00D946C4" w:rsidR="00CB49C3" w:rsidP="00CB49C3" w:rsidRDefault="00CB49C3" w14:paraId="5EA7E4D0" w14:textId="77777777">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Pr="00D946C4" w:rsidR="00CB49C3" w:rsidP="00CB49C3" w:rsidRDefault="00CB49C3" w14:paraId="6A01E7C9" w14:textId="77777777">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Pr="00D946C4" w:rsidR="00CB49C3" w:rsidP="00CB49C3" w:rsidRDefault="00CB49C3" w14:paraId="6625FD42" w14:textId="77777777">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Pr="00D946C4" w:rsidR="00CB49C3" w:rsidP="00CB49C3" w:rsidRDefault="00CB49C3" w14:paraId="5A71B4C0" w14:textId="77777777">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Pr="00D946C4" w:rsidR="00CB49C3" w:rsidP="00CB49C3" w:rsidRDefault="00CB49C3" w14:paraId="5730198B" w14:textId="77777777">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Pr="00D946C4" w:rsidR="00CB49C3" w:rsidP="00CB49C3" w:rsidRDefault="00CB49C3" w14:paraId="6B50C3A2" w14:textId="77777777">
      <w:pPr>
        <w:pStyle w:val="Default"/>
        <w:spacing w:line="276" w:lineRule="auto"/>
        <w:jc w:val="both"/>
        <w:rPr>
          <w:rFonts w:asciiTheme="minorHAnsi" w:hAnsiTheme="minorHAnsi" w:cstheme="minorHAnsi"/>
          <w:b/>
          <w:bCs/>
          <w:i/>
          <w:iCs/>
          <w:color w:val="auto"/>
        </w:rPr>
      </w:pPr>
    </w:p>
    <w:p w:rsidRPr="00D946C4" w:rsidR="00CB49C3" w:rsidP="00CB49C3" w:rsidRDefault="00CB49C3" w14:paraId="1C753CD6" w14:textId="77777777">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Pr="00D946C4" w:rsidR="00CB49C3" w:rsidP="00CB49C3" w:rsidRDefault="00CB49C3" w14:paraId="58AB932A" w14:textId="77777777">
      <w:pPr>
        <w:pStyle w:val="Default"/>
        <w:spacing w:line="276" w:lineRule="auto"/>
        <w:jc w:val="both"/>
        <w:rPr>
          <w:rFonts w:asciiTheme="minorHAnsi" w:hAnsiTheme="minorHAnsi" w:cstheme="minorHAnsi"/>
          <w:color w:val="auto"/>
        </w:rPr>
      </w:pPr>
    </w:p>
    <w:p w:rsidRPr="00D946C4" w:rsidR="00CB49C3" w:rsidP="7A5A7A06" w:rsidRDefault="00CB49C3" w14:paraId="41E2F6F7" w14:textId="6288739F">
      <w:pPr>
        <w:pStyle w:val="Default"/>
        <w:numPr>
          <w:ilvl w:val="0"/>
          <w:numId w:val="41"/>
        </w:numPr>
        <w:spacing w:line="276" w:lineRule="auto"/>
        <w:jc w:val="both"/>
        <w:rPr>
          <w:rFonts w:ascii="Calibri" w:hAnsi="Calibri" w:cs="Calibri" w:asciiTheme="minorAscii" w:hAnsiTheme="minorAscii" w:cstheme="minorAscii"/>
          <w:color w:val="auto"/>
        </w:rPr>
      </w:pPr>
      <w:r w:rsidRPr="7A5A7A06" w:rsidR="00CB49C3">
        <w:rPr>
          <w:rFonts w:ascii="Calibri" w:hAnsi="Calibri" w:cs="Calibri" w:asciiTheme="minorAscii" w:hAnsiTheme="minorAscii" w:cstheme="minorAscii"/>
        </w:rPr>
        <w:t xml:space="preserve">Que hemos estudiado las condiciones y demás documentos de la </w:t>
      </w:r>
      <w:r w:rsidRPr="7A5A7A06" w:rsidR="000F2E6F">
        <w:rPr>
          <w:rFonts w:ascii="Calibri" w:hAnsi="Calibri" w:cs="Calibri" w:asciiTheme="minorAscii" w:hAnsiTheme="minorAscii" w:cstheme="minorAscii"/>
        </w:rPr>
        <w:t>invitación</w:t>
      </w:r>
      <w:r w:rsidRPr="7A5A7A06" w:rsidR="00CB49C3">
        <w:rPr>
          <w:rFonts w:ascii="Calibri" w:hAnsi="Calibri" w:cs="Calibri" w:asciiTheme="minorAscii" w:hAnsiTheme="minorAscii" w:cstheme="minorAscii"/>
        </w:rPr>
        <w:t xml:space="preserve">, así como </w:t>
      </w:r>
      <w:r w:rsidRPr="7A5A7A06" w:rsidR="00E57278">
        <w:rPr>
          <w:rFonts w:ascii="Calibri" w:hAnsi="Calibri" w:cs="Calibri" w:asciiTheme="minorAscii" w:hAnsiTheme="minorAscii" w:cstheme="minorAscii"/>
        </w:rPr>
        <w:t xml:space="preserve">los términos </w:t>
      </w:r>
      <w:r w:rsidRPr="7A5A7A06" w:rsidR="00CB49C3">
        <w:rPr>
          <w:rFonts w:ascii="Calibri" w:hAnsi="Calibri" w:cs="Calibri" w:asciiTheme="minorAscii" w:hAnsiTheme="minorAscii" w:cstheme="minorAscii"/>
        </w:rPr>
        <w:t xml:space="preserve">para la presentación de la </w:t>
      </w:r>
      <w:r w:rsidRPr="7A5A7A06" w:rsidR="000F2E6F">
        <w:rPr>
          <w:rFonts w:ascii="Calibri" w:hAnsi="Calibri" w:cs="Calibri" w:asciiTheme="minorAscii" w:hAnsiTheme="minorAscii" w:cstheme="minorAscii"/>
        </w:rPr>
        <w:t>postulación</w:t>
      </w:r>
      <w:r w:rsidRPr="7A5A7A06" w:rsidR="00CB49C3">
        <w:rPr>
          <w:rFonts w:ascii="Calibri" w:hAnsi="Calibri" w:cs="Calibri" w:asciiTheme="minorAscii" w:hAnsiTheme="minorAscii" w:cstheme="minorAscii"/>
        </w:rPr>
        <w:t xml:space="preserve">, y aceptamos todos los requerimientos establecidos en dichos documentos. </w:t>
      </w:r>
      <w:r w:rsidRPr="7A5A7A06" w:rsidR="00CB49C3">
        <w:rPr>
          <w:rFonts w:ascii="Calibri" w:hAnsi="Calibri" w:cs="Calibri" w:asciiTheme="minorAscii" w:hAnsiTheme="minorAscii" w:cstheme="minorAscii"/>
        </w:rPr>
        <w:t>Así mismo, manifestamos que Bancóldex facilitó de manera adecuada y de acuerdo con nuestras necesidades</w:t>
      </w:r>
      <w:r w:rsidRPr="7A5A7A06" w:rsidR="00E57278">
        <w:rPr>
          <w:rFonts w:ascii="Calibri" w:hAnsi="Calibri" w:cs="Calibri" w:asciiTheme="minorAscii" w:hAnsiTheme="minorAscii" w:cstheme="minorAscii"/>
        </w:rPr>
        <w:t>,</w:t>
      </w:r>
      <w:r w:rsidRPr="7A5A7A06" w:rsidR="00CB49C3">
        <w:rPr>
          <w:rFonts w:ascii="Calibri" w:hAnsi="Calibri" w:cs="Calibri" w:asciiTheme="minorAscii" w:hAnsiTheme="minorAscii" w:cstheme="minorAscii"/>
        </w:rPr>
        <w:t xml:space="preserve"> la totalidad de la información requerida para </w:t>
      </w:r>
      <w:r w:rsidRPr="7A5A7A06" w:rsidR="000F2E6F">
        <w:rPr>
          <w:rFonts w:ascii="Calibri" w:hAnsi="Calibri" w:cs="Calibri" w:asciiTheme="minorAscii" w:hAnsiTheme="minorAscii" w:cstheme="minorAscii"/>
        </w:rPr>
        <w:t>tomar la decisión de participar en el Programa Integral.</w:t>
      </w:r>
      <w:r w:rsidRPr="7A5A7A06" w:rsidR="000F2E6F">
        <w:rPr>
          <w:rFonts w:ascii="Calibri" w:hAnsi="Calibri" w:cs="Calibri" w:asciiTheme="minorAscii" w:hAnsiTheme="minorAscii" w:cstheme="minorAscii"/>
        </w:rPr>
        <w:t xml:space="preserve"> </w:t>
      </w:r>
    </w:p>
    <w:p w:rsidRPr="00D946C4" w:rsidR="00CB49C3" w:rsidP="00CB49C3" w:rsidRDefault="00CB49C3" w14:paraId="3B294503" w14:textId="77777777">
      <w:pPr>
        <w:pStyle w:val="Prrafodelista"/>
        <w:rPr>
          <w:rFonts w:asciiTheme="minorHAnsi" w:hAnsiTheme="minorHAnsi" w:cstheme="minorHAnsi"/>
        </w:rPr>
      </w:pPr>
    </w:p>
    <w:p w:rsidRPr="00D946C4" w:rsidR="00CB49C3" w:rsidP="00CB49C3" w:rsidRDefault="00CB49C3" w14:paraId="3949516B" w14:textId="525725E4">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nuestra </w:t>
      </w:r>
      <w:r w:rsidR="000F2E6F">
        <w:rPr>
          <w:rFonts w:asciiTheme="minorHAnsi" w:hAnsiTheme="minorHAnsi" w:cstheme="minorHAnsi"/>
          <w:color w:val="auto"/>
        </w:rPr>
        <w:t xml:space="preserve">postulación </w:t>
      </w:r>
      <w:r w:rsidRPr="00D946C4">
        <w:rPr>
          <w:rFonts w:asciiTheme="minorHAnsi" w:hAnsiTheme="minorHAnsi" w:cstheme="minorHAnsi"/>
          <w:color w:val="auto"/>
        </w:rPr>
        <w:t>cumple con todos y cada uno de los requerimientos y condiciones establecidos en l</w:t>
      </w:r>
      <w:r w:rsidR="000F2E6F">
        <w:rPr>
          <w:rFonts w:asciiTheme="minorHAnsi" w:hAnsiTheme="minorHAnsi" w:cstheme="minorHAnsi"/>
          <w:color w:val="auto"/>
        </w:rPr>
        <w:t>a invitación</w:t>
      </w:r>
      <w:r w:rsidRPr="00D946C4">
        <w:rPr>
          <w:rFonts w:asciiTheme="minorHAnsi" w:hAnsiTheme="minorHAnsi" w:cstheme="minorHAnsi"/>
          <w:color w:val="auto"/>
        </w:rPr>
        <w:t xml:space="preserve">. </w:t>
      </w:r>
    </w:p>
    <w:p w:rsidRPr="00D946C4" w:rsidR="00CB49C3" w:rsidP="00CB49C3" w:rsidRDefault="00CB49C3" w14:paraId="4CC53ABB" w14:textId="77777777">
      <w:pPr>
        <w:pStyle w:val="Prrafodelista"/>
        <w:rPr>
          <w:rFonts w:asciiTheme="minorHAnsi" w:hAnsiTheme="minorHAnsi" w:cstheme="minorHAnsi"/>
        </w:rPr>
      </w:pPr>
    </w:p>
    <w:p w:rsidRPr="00032206" w:rsidR="00032206" w:rsidP="7A5A7A06" w:rsidRDefault="00032206" w14:paraId="7871BE46" w14:textId="5FB80DC0">
      <w:pPr>
        <w:pStyle w:val="Default"/>
        <w:numPr>
          <w:ilvl w:val="0"/>
          <w:numId w:val="41"/>
        </w:numPr>
        <w:spacing w:line="276" w:lineRule="auto"/>
        <w:jc w:val="both"/>
        <w:rPr>
          <w:rFonts w:ascii="Calibri" w:hAnsi="Calibri" w:cs="Calibri" w:asciiTheme="minorAscii" w:hAnsiTheme="minorAscii" w:cstheme="minorAscii"/>
          <w:color w:val="auto"/>
        </w:rPr>
      </w:pPr>
      <w:r w:rsidRPr="7A5A7A06" w:rsidR="00032206">
        <w:rPr>
          <w:rFonts w:ascii="Calibri" w:hAnsi="Calibri" w:cs="Calibri" w:asciiTheme="minorAscii" w:hAnsiTheme="minorAscii" w:cstheme="minorAscii"/>
          <w:color w:val="auto"/>
        </w:rPr>
        <w:t>Que e</w:t>
      </w:r>
      <w:r w:rsidRPr="7A5A7A06" w:rsidR="00032206">
        <w:rPr>
          <w:rFonts w:ascii="Calibri" w:hAnsi="Calibri" w:cs="Calibri" w:asciiTheme="minorAscii" w:hAnsiTheme="minorAscii" w:cstheme="minorAscii"/>
          <w:color w:val="auto"/>
        </w:rPr>
        <w:t xml:space="preserve">n caso de resultar aceptada la postulación </w:t>
      </w:r>
      <w:r w:rsidRPr="7A5A7A06" w:rsidR="00210D8C">
        <w:rPr>
          <w:rFonts w:ascii="Calibri" w:hAnsi="Calibri" w:cs="Calibri" w:asciiTheme="minorAscii" w:hAnsiTheme="minorAscii" w:cstheme="minorAscii"/>
          <w:color w:val="auto"/>
        </w:rPr>
        <w:t>la entidad que represento se compr</w:t>
      </w:r>
      <w:r w:rsidRPr="7A5A7A06" w:rsidR="00210D8C">
        <w:rPr>
          <w:rFonts w:ascii="Calibri" w:hAnsi="Calibri" w:cs="Calibri" w:asciiTheme="minorAscii" w:hAnsiTheme="minorAscii" w:cstheme="minorAscii"/>
          <w:color w:val="auto"/>
        </w:rPr>
        <w:t xml:space="preserve">omete </w:t>
      </w:r>
      <w:r w:rsidRPr="7A5A7A06" w:rsidR="00032206">
        <w:rPr>
          <w:rFonts w:ascii="Calibri" w:hAnsi="Calibri" w:cs="Calibri" w:asciiTheme="minorAscii" w:hAnsiTheme="minorAscii" w:cstheme="minorAscii"/>
          <w:color w:val="auto"/>
        </w:rPr>
        <w:t xml:space="preserve">a participar en el componente No. 2 del Programa Integral, previo al cumplimiento de requisitos señalados en la invitación.  </w:t>
      </w:r>
    </w:p>
    <w:p w:rsidR="00032206" w:rsidP="00032206" w:rsidRDefault="00032206" w14:paraId="3E9D6B5B" w14:textId="77777777">
      <w:pPr>
        <w:pStyle w:val="Prrafodelista"/>
        <w:rPr>
          <w:rFonts w:asciiTheme="minorHAnsi" w:hAnsiTheme="minorHAnsi" w:cstheme="minorHAnsi"/>
        </w:rPr>
      </w:pPr>
    </w:p>
    <w:p w:rsidRPr="00D946C4" w:rsidR="00CB49C3" w:rsidP="00CB49C3" w:rsidRDefault="00CB49C3" w14:paraId="456AEF00" w14:textId="5DAE07E5">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entendemos que</w:t>
      </w:r>
      <w:r w:rsidR="000F2E6F">
        <w:rPr>
          <w:rFonts w:asciiTheme="minorHAnsi" w:hAnsiTheme="minorHAnsi" w:cstheme="minorHAnsi"/>
        </w:rPr>
        <w:t xml:space="preserve"> la implementación del Plan de Acción </w:t>
      </w:r>
      <w:r w:rsidRPr="000F2E6F" w:rsidR="000F2E6F">
        <w:rPr>
          <w:rFonts w:asciiTheme="minorHAnsi" w:hAnsiTheme="minorHAnsi" w:cstheme="minorHAnsi"/>
          <w:lang w:val="es-ES_tradnl"/>
        </w:rPr>
        <w:t xml:space="preserve">y Mejoramiento en las acciones de corto plazo y sus indicadores </w:t>
      </w:r>
      <w:r w:rsidR="000F2E6F">
        <w:rPr>
          <w:rFonts w:asciiTheme="minorHAnsi" w:hAnsiTheme="minorHAnsi" w:cstheme="minorHAnsi"/>
        </w:rPr>
        <w:t xml:space="preserve">correrá por cuenta exclusiva de la entidad que represento. </w:t>
      </w:r>
    </w:p>
    <w:p w:rsidRPr="00D946C4" w:rsidR="00CB49C3" w:rsidP="00CB49C3" w:rsidRDefault="00CB49C3" w14:paraId="325FAF63" w14:textId="77777777">
      <w:pPr>
        <w:pStyle w:val="Prrafodelista"/>
        <w:rPr>
          <w:rFonts w:asciiTheme="minorHAnsi" w:hAnsiTheme="minorHAnsi" w:cstheme="minorHAnsi"/>
        </w:rPr>
      </w:pPr>
    </w:p>
    <w:p w:rsidRPr="00032206" w:rsidR="00032206" w:rsidP="00032206" w:rsidRDefault="00032206" w14:paraId="1E890A79" w14:textId="7C8B03DC">
      <w:pPr>
        <w:pStyle w:val="Default"/>
        <w:numPr>
          <w:ilvl w:val="0"/>
          <w:numId w:val="41"/>
        </w:numPr>
        <w:spacing w:line="276" w:lineRule="auto"/>
        <w:jc w:val="both"/>
        <w:rPr>
          <w:rFonts w:asciiTheme="minorHAnsi" w:hAnsiTheme="minorHAnsi" w:cstheme="minorHAnsi"/>
        </w:rPr>
      </w:pPr>
      <w:r>
        <w:rPr>
          <w:rFonts w:asciiTheme="minorHAnsi" w:hAnsiTheme="minorHAnsi" w:cstheme="minorHAnsi"/>
        </w:rPr>
        <w:t>Que e</w:t>
      </w:r>
      <w:r w:rsidRPr="00032206">
        <w:rPr>
          <w:rFonts w:asciiTheme="minorHAnsi" w:hAnsiTheme="minorHAnsi" w:cstheme="minorHAnsi"/>
        </w:rPr>
        <w:t xml:space="preserve">n caso de que la </w:t>
      </w:r>
      <w:r>
        <w:rPr>
          <w:rFonts w:asciiTheme="minorHAnsi" w:hAnsiTheme="minorHAnsi" w:cstheme="minorHAnsi"/>
        </w:rPr>
        <w:t xml:space="preserve">entidad que represento </w:t>
      </w:r>
      <w:r w:rsidRPr="00032206">
        <w:rPr>
          <w:rFonts w:asciiTheme="minorHAnsi" w:hAnsiTheme="minorHAnsi" w:cstheme="minorHAnsi"/>
        </w:rPr>
        <w:t xml:space="preserve">no culmine todo el proceso del componente N°2 o se incumpla la implementación del Plan de Acción y Mejoramiento en las acciones de corto plazo y sus indicadores, por causas atribuibles a la </w:t>
      </w:r>
      <w:r>
        <w:rPr>
          <w:rFonts w:asciiTheme="minorHAnsi" w:hAnsiTheme="minorHAnsi" w:cstheme="minorHAnsi"/>
        </w:rPr>
        <w:t xml:space="preserve">entidad, se </w:t>
      </w:r>
      <w:r w:rsidRPr="00032206">
        <w:rPr>
          <w:rFonts w:asciiTheme="minorHAnsi" w:hAnsiTheme="minorHAnsi" w:cstheme="minorHAnsi"/>
        </w:rPr>
        <w:t>deberá realizar el pago anticipado de los recursos desembolsados por Bancóldex en el marco de</w:t>
      </w:r>
      <w:r>
        <w:rPr>
          <w:rFonts w:asciiTheme="minorHAnsi" w:hAnsiTheme="minorHAnsi" w:cstheme="minorHAnsi"/>
        </w:rPr>
        <w:t xml:space="preserve">l Programa Integral. </w:t>
      </w:r>
    </w:p>
    <w:p w:rsidR="00032206" w:rsidP="00032206" w:rsidRDefault="00032206" w14:paraId="0A6375F0" w14:textId="77777777">
      <w:pPr>
        <w:pStyle w:val="Prrafodelista"/>
        <w:rPr>
          <w:rFonts w:asciiTheme="minorHAnsi" w:hAnsiTheme="minorHAnsi" w:cstheme="minorHAnsi"/>
        </w:rPr>
      </w:pPr>
    </w:p>
    <w:p w:rsidRPr="00D946C4" w:rsidR="00CB49C3" w:rsidP="00CB49C3" w:rsidRDefault="00CB49C3" w14:paraId="1BD84162" w14:textId="6F97684B">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toda la información registrada en nuestra p</w:t>
      </w:r>
      <w:r w:rsidR="000F2E6F">
        <w:rPr>
          <w:rFonts w:asciiTheme="minorHAnsi" w:hAnsiTheme="minorHAnsi" w:cstheme="minorHAnsi"/>
          <w:color w:val="auto"/>
        </w:rPr>
        <w:t xml:space="preserve">ostulación </w:t>
      </w:r>
      <w:r w:rsidRPr="00D946C4">
        <w:rPr>
          <w:rFonts w:asciiTheme="minorHAnsi" w:hAnsiTheme="minorHAnsi" w:cstheme="minorHAnsi"/>
          <w:color w:val="auto"/>
        </w:rPr>
        <w:t xml:space="preserve">es fidedigna. </w:t>
      </w:r>
    </w:p>
    <w:p w:rsidRPr="00D946C4" w:rsidR="00CB49C3" w:rsidP="00CB49C3" w:rsidRDefault="00CB49C3" w14:paraId="4EB785C5" w14:textId="77777777">
      <w:pPr>
        <w:pStyle w:val="Prrafodelista"/>
        <w:rPr>
          <w:rFonts w:asciiTheme="minorHAnsi" w:hAnsiTheme="minorHAnsi" w:cstheme="minorHAnsi"/>
        </w:rPr>
      </w:pPr>
    </w:p>
    <w:p w:rsidRPr="00D946C4" w:rsidR="00CB49C3" w:rsidP="00CB49C3" w:rsidRDefault="00CB49C3" w14:paraId="7193BEDD" w14:textId="12F692C5">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000F2E6F">
        <w:rPr>
          <w:rFonts w:asciiTheme="minorHAnsi" w:hAnsiTheme="minorHAnsi" w:cstheme="minorHAnsi"/>
          <w:color w:val="auto"/>
        </w:rPr>
        <w:t xml:space="preserve">la entidad que represento </w:t>
      </w:r>
      <w:r w:rsidRPr="00D946C4">
        <w:rPr>
          <w:rFonts w:asciiTheme="minorHAnsi" w:hAnsiTheme="minorHAnsi" w:cstheme="minorHAnsi"/>
          <w:color w:val="auto"/>
        </w:rPr>
        <w:t>no se encuentra incurso en un proceso liquidatorio.</w:t>
      </w:r>
    </w:p>
    <w:p w:rsidRPr="000F2E6F" w:rsidR="00CB49C3" w:rsidP="000F2E6F" w:rsidRDefault="00CB49C3" w14:paraId="5FB7666E" w14:textId="77777777">
      <w:pPr>
        <w:rPr>
          <w:rFonts w:asciiTheme="minorHAnsi" w:hAnsiTheme="minorHAnsi" w:cstheme="minorHAnsi"/>
        </w:rPr>
      </w:pPr>
    </w:p>
    <w:p w:rsidRPr="00D946C4" w:rsidR="00CB49C3" w:rsidP="00CB49C3" w:rsidRDefault="00CB49C3" w14:paraId="19E17795" w14:textId="0BDAA506">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me </w:t>
      </w:r>
      <w:r w:rsidRPr="00D946C4" w:rsidR="000F2E6F">
        <w:rPr>
          <w:rFonts w:asciiTheme="minorHAnsi" w:hAnsiTheme="minorHAnsi" w:cstheme="minorHAnsi"/>
          <w:color w:val="auto"/>
        </w:rPr>
        <w:t>obligo a</w:t>
      </w:r>
      <w:r w:rsidRPr="00D946C4">
        <w:rPr>
          <w:rFonts w:asciiTheme="minorHAnsi" w:hAnsiTheme="minorHAnsi" w:cstheme="minorHAnsi"/>
          <w:color w:val="auto"/>
        </w:rPr>
        <w:t xml:space="preserve"> suministrar cualquier información adicional necesaria para la correcta evaluación de la p</w:t>
      </w:r>
      <w:r w:rsidR="000F2E6F">
        <w:rPr>
          <w:rFonts w:asciiTheme="minorHAnsi" w:hAnsiTheme="minorHAnsi" w:cstheme="minorHAnsi"/>
          <w:color w:val="auto"/>
        </w:rPr>
        <w:t>ostulación</w:t>
      </w:r>
      <w:r w:rsidRPr="00D946C4">
        <w:rPr>
          <w:rFonts w:asciiTheme="minorHAnsi" w:hAnsiTheme="minorHAnsi" w:cstheme="minorHAnsi"/>
          <w:color w:val="auto"/>
        </w:rPr>
        <w:t>.</w:t>
      </w:r>
    </w:p>
    <w:p w:rsidRPr="00D946C4" w:rsidR="00CB49C3" w:rsidP="00CB49C3" w:rsidRDefault="00CB49C3" w14:paraId="79B55F00" w14:textId="77777777">
      <w:pPr>
        <w:pStyle w:val="Prrafodelista"/>
        <w:rPr>
          <w:rFonts w:asciiTheme="minorHAnsi" w:hAnsiTheme="minorHAnsi" w:cstheme="minorHAnsi"/>
        </w:rPr>
      </w:pPr>
    </w:p>
    <w:p w:rsidRPr="00D946C4" w:rsidR="00CB49C3" w:rsidP="00CB49C3" w:rsidRDefault="00CB49C3" w14:paraId="3E0A74F7" w14:textId="77777777">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Pr="00D946C4" w:rsidR="00CB49C3" w:rsidP="00CB49C3" w:rsidRDefault="00CB49C3" w14:paraId="32360C36" w14:textId="77777777">
      <w:pPr>
        <w:pStyle w:val="Prrafodelista"/>
        <w:rPr>
          <w:rFonts w:asciiTheme="minorHAnsi" w:hAnsiTheme="minorHAnsi" w:cstheme="minorHAnsi"/>
          <w:lang w:val="es-MX"/>
        </w:rPr>
      </w:pPr>
    </w:p>
    <w:p w:rsidR="00CB49C3" w:rsidP="00CB49C3" w:rsidRDefault="00CB49C3" w14:paraId="5E7F3D58" w14:textId="77777777">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hAnsiTheme="minorHAnsi" w:eastAsia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rsidRPr="000F2E6F" w:rsidR="000F2E6F" w:rsidP="000F2E6F" w:rsidRDefault="000F2E6F" w14:paraId="773ED521" w14:textId="77777777">
      <w:pPr>
        <w:pStyle w:val="Prrafodelista"/>
        <w:rPr>
          <w:rFonts w:asciiTheme="minorHAnsi" w:hAnsiTheme="minorHAnsi" w:cstheme="minorHAnsi"/>
        </w:rPr>
      </w:pPr>
    </w:p>
    <w:p w:rsidRPr="000F2E6F" w:rsidR="00CB49C3" w:rsidP="000F2E6F" w:rsidRDefault="00CB49C3" w14:paraId="7A1FD03E" w14:textId="59178B10">
      <w:pPr>
        <w:ind w:left="360"/>
        <w:rPr>
          <w:rFonts w:asciiTheme="minorHAnsi" w:hAnsiTheme="minorHAnsi" w:cstheme="minorHAnsi"/>
        </w:rPr>
      </w:pPr>
      <w:r w:rsidRPr="000F2E6F">
        <w:rPr>
          <w:rFonts w:asciiTheme="minorHAnsi" w:hAnsiTheme="minorHAnsi" w:cstheme="minorHAnsi"/>
        </w:rPr>
        <w:t xml:space="preserve">Cordialmente, </w:t>
      </w:r>
    </w:p>
    <w:p w:rsidRPr="00D946C4" w:rsidR="00CB49C3" w:rsidP="00CB49C3" w:rsidRDefault="00CB49C3" w14:paraId="3184CB4B" w14:textId="77777777">
      <w:pPr>
        <w:pStyle w:val="Default"/>
        <w:spacing w:line="276" w:lineRule="auto"/>
        <w:jc w:val="both"/>
        <w:rPr>
          <w:rFonts w:asciiTheme="minorHAnsi" w:hAnsiTheme="minorHAnsi" w:cstheme="minorHAnsi"/>
        </w:rPr>
      </w:pPr>
    </w:p>
    <w:p w:rsidRPr="00D946C4" w:rsidR="00CB49C3" w:rsidP="00CB49C3" w:rsidRDefault="00CB49C3" w14:paraId="4E77BDF5" w14:textId="77777777">
      <w:pPr>
        <w:pStyle w:val="Default"/>
        <w:spacing w:line="276" w:lineRule="auto"/>
        <w:jc w:val="both"/>
        <w:rPr>
          <w:rFonts w:asciiTheme="minorHAnsi" w:hAnsiTheme="minorHAnsi" w:cstheme="minorHAnsi"/>
        </w:rPr>
      </w:pPr>
    </w:p>
    <w:p w:rsidRPr="00D946C4" w:rsidR="00CB49C3" w:rsidP="00CB49C3" w:rsidRDefault="00CB49C3" w14:paraId="62BF454E" w14:textId="77777777">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Pr="00D946C4" w:rsidR="00CB49C3" w:rsidP="00CB49C3" w:rsidRDefault="00CB49C3" w14:paraId="5ED2B15A" w14:textId="77777777">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Pr="00D946C4" w:rsidR="00CB49C3" w:rsidP="00CB49C3" w:rsidRDefault="00CB49C3" w14:paraId="53EAB8BD" w14:textId="77777777">
      <w:pPr>
        <w:pStyle w:val="Default"/>
        <w:spacing w:line="276" w:lineRule="auto"/>
        <w:jc w:val="both"/>
        <w:rPr>
          <w:rFonts w:asciiTheme="minorHAnsi" w:hAnsiTheme="minorHAnsi" w:cstheme="minorHAnsi"/>
        </w:rPr>
      </w:pPr>
    </w:p>
    <w:p w:rsidRPr="00D946C4" w:rsidR="00CB49C3" w:rsidP="00CB49C3" w:rsidRDefault="00CB49C3" w14:paraId="6EBE0BD7" w14:textId="7777777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Pr="00D946C4" w:rsidR="00CB49C3" w:rsidP="00CB49C3" w:rsidRDefault="00CB49C3" w14:paraId="0BD92780" w14:textId="77777777">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Pr="00D946C4" w:rsidR="00CB49C3" w:rsidP="00CB49C3" w:rsidRDefault="00CB49C3" w14:paraId="24CD1EA9" w14:textId="7777777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Pr="00D946C4" w:rsidR="00CB49C3" w:rsidP="00CB49C3" w:rsidRDefault="00CB49C3" w14:paraId="6C1E05F8" w14:textId="7777777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Pr="00D946C4" w:rsidR="00CB49C3" w:rsidP="00CB49C3" w:rsidRDefault="00CB49C3" w14:paraId="56D7ED5C" w14:textId="7777777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Pr="00D946C4" w:rsidR="00CB49C3" w:rsidP="00CB49C3" w:rsidRDefault="00CB49C3" w14:paraId="34B9BC69" w14:textId="77777777">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Pr="00D946C4" w:rsidR="00CB49C3" w:rsidP="00CB49C3" w:rsidRDefault="00CB49C3" w14:paraId="547DE7C1" w14:textId="77777777">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Pr="00D946C4" w:rsidR="00CB49C3" w:rsidP="00CB49C3" w:rsidRDefault="00CB49C3" w14:paraId="7D30A842" w14:textId="77777777">
      <w:pPr>
        <w:spacing w:line="276" w:lineRule="auto"/>
        <w:jc w:val="both"/>
        <w:rPr>
          <w:rFonts w:asciiTheme="minorHAnsi" w:hAnsiTheme="minorHAnsi" w:cstheme="minorHAnsi"/>
          <w:b/>
          <w:bCs/>
          <w:i/>
          <w:iCs/>
          <w:color w:val="000000"/>
          <w:lang w:eastAsia="es-CO"/>
        </w:rPr>
      </w:pPr>
    </w:p>
    <w:sectPr w:rsidRPr="00D946C4" w:rsidR="00CB49C3" w:rsidSect="00130ED0">
      <w:headerReference w:type="default" r:id="rId12"/>
      <w:footerReference w:type="default" r:id="rId13"/>
      <w:pgSz w:w="12240" w:h="15840" w:orient="portrait" w:code="1"/>
      <w:pgMar w:top="2269" w:right="1467" w:bottom="1560"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84B" w:rsidP="00C14BBD" w:rsidRDefault="000C484B" w14:paraId="6F061ACD" w14:textId="77777777">
      <w:r>
        <w:separator/>
      </w:r>
    </w:p>
  </w:endnote>
  <w:endnote w:type="continuationSeparator" w:id="0">
    <w:p w:rsidR="000C484B" w:rsidP="00C14BBD" w:rsidRDefault="000C484B" w14:paraId="0A43C1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346F" w:rsidR="00EA346F" w:rsidP="00EA346F" w:rsidRDefault="00EA346F" w14:paraId="2F55F6DC" w14:textId="77777777">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rsidRPr="00EA346F" w:rsidR="00036191" w:rsidP="00EA346F" w:rsidRDefault="003D0962" w14:paraId="16A9C771" w14:textId="6CE42B68">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84B" w:rsidP="00C14BBD" w:rsidRDefault="000C484B" w14:paraId="2EC8450E" w14:textId="77777777">
      <w:r>
        <w:separator/>
      </w:r>
    </w:p>
  </w:footnote>
  <w:footnote w:type="continuationSeparator" w:id="0">
    <w:p w:rsidR="000C484B" w:rsidP="00C14BBD" w:rsidRDefault="000C484B" w14:paraId="3560D3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9781"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264"/>
      <w:gridCol w:w="6517"/>
    </w:tblGrid>
    <w:tr w:rsidR="000F2E6F" w:rsidTr="00075AE1" w14:paraId="4F5FF0FA" w14:textId="77777777">
      <w:trPr>
        <w:cantSplit/>
        <w:trHeight w:val="761"/>
      </w:trPr>
      <w:tc>
        <w:tcPr>
          <w:tcW w:w="3264" w:type="dxa"/>
        </w:tcPr>
        <w:p w:rsidR="000F2E6F" w:rsidP="009762E9" w:rsidRDefault="000F2E6F" w14:paraId="5F214300" w14:textId="77777777">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6517" w:type="dxa"/>
          <w:vAlign w:val="center"/>
        </w:tcPr>
        <w:p w:rsidR="000F2E6F" w:rsidP="009762E9" w:rsidRDefault="000F2E6F" w14:paraId="13661C7F" w14:textId="25BF32FF">
          <w:pPr>
            <w:pStyle w:val="Encabezado"/>
            <w:rPr>
              <w:sz w:val="18"/>
            </w:rPr>
          </w:pPr>
          <w:r>
            <w:rPr>
              <w:rFonts w:ascii="Arial" w:hAnsi="Arial" w:cs="Arial"/>
              <w:b/>
              <w:bCs/>
              <w:caps/>
              <w:color w:val="000000"/>
            </w:rPr>
            <w:t>DOCUMENTO BANCÓLDEX</w:t>
          </w:r>
        </w:p>
      </w:tc>
    </w:tr>
  </w:tbl>
  <w:p w:rsidR="00036191" w:rsidP="00130ED0" w:rsidRDefault="00036191" w14:paraId="32BEDAA2" w14:textId="77777777">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hint="default" w:ascii="Symbol" w:hAnsi="Symbol" w:eastAsia="Times New Roman" w:cs="Calibr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hint="default" w:ascii="Symbol" w:hAnsi="Symbol"/>
      </w:rPr>
    </w:lvl>
    <w:lvl w:ilvl="1" w:tplc="0C0A0003" w:tentative="1">
      <w:start w:val="1"/>
      <w:numFmt w:val="bullet"/>
      <w:lvlText w:val="o"/>
      <w:lvlJc w:val="left"/>
      <w:pPr>
        <w:tabs>
          <w:tab w:val="num" w:pos="4272"/>
        </w:tabs>
        <w:ind w:left="4272" w:hanging="360"/>
      </w:pPr>
      <w:rPr>
        <w:rFonts w:hint="default" w:ascii="Courier New" w:hAnsi="Courier New" w:cs="Courier New"/>
      </w:rPr>
    </w:lvl>
    <w:lvl w:ilvl="2" w:tplc="0C0A0005" w:tentative="1">
      <w:start w:val="1"/>
      <w:numFmt w:val="bullet"/>
      <w:lvlText w:val=""/>
      <w:lvlJc w:val="left"/>
      <w:pPr>
        <w:tabs>
          <w:tab w:val="num" w:pos="4992"/>
        </w:tabs>
        <w:ind w:left="4992" w:hanging="360"/>
      </w:pPr>
      <w:rPr>
        <w:rFonts w:hint="default" w:ascii="Wingdings" w:hAnsi="Wingdings"/>
      </w:rPr>
    </w:lvl>
    <w:lvl w:ilvl="3" w:tplc="0C0A0001" w:tentative="1">
      <w:start w:val="1"/>
      <w:numFmt w:val="bullet"/>
      <w:lvlText w:val=""/>
      <w:lvlJc w:val="left"/>
      <w:pPr>
        <w:tabs>
          <w:tab w:val="num" w:pos="5712"/>
        </w:tabs>
        <w:ind w:left="5712" w:hanging="360"/>
      </w:pPr>
      <w:rPr>
        <w:rFonts w:hint="default" w:ascii="Symbol" w:hAnsi="Symbol"/>
      </w:rPr>
    </w:lvl>
    <w:lvl w:ilvl="4" w:tplc="0C0A0003" w:tentative="1">
      <w:start w:val="1"/>
      <w:numFmt w:val="bullet"/>
      <w:lvlText w:val="o"/>
      <w:lvlJc w:val="left"/>
      <w:pPr>
        <w:tabs>
          <w:tab w:val="num" w:pos="6432"/>
        </w:tabs>
        <w:ind w:left="6432" w:hanging="360"/>
      </w:pPr>
      <w:rPr>
        <w:rFonts w:hint="default" w:ascii="Courier New" w:hAnsi="Courier New" w:cs="Courier New"/>
      </w:rPr>
    </w:lvl>
    <w:lvl w:ilvl="5" w:tplc="0C0A0005" w:tentative="1">
      <w:start w:val="1"/>
      <w:numFmt w:val="bullet"/>
      <w:lvlText w:val=""/>
      <w:lvlJc w:val="left"/>
      <w:pPr>
        <w:tabs>
          <w:tab w:val="num" w:pos="7152"/>
        </w:tabs>
        <w:ind w:left="7152" w:hanging="360"/>
      </w:pPr>
      <w:rPr>
        <w:rFonts w:hint="default" w:ascii="Wingdings" w:hAnsi="Wingdings"/>
      </w:rPr>
    </w:lvl>
    <w:lvl w:ilvl="6" w:tplc="0C0A0001" w:tentative="1">
      <w:start w:val="1"/>
      <w:numFmt w:val="bullet"/>
      <w:lvlText w:val=""/>
      <w:lvlJc w:val="left"/>
      <w:pPr>
        <w:tabs>
          <w:tab w:val="num" w:pos="7872"/>
        </w:tabs>
        <w:ind w:left="7872" w:hanging="360"/>
      </w:pPr>
      <w:rPr>
        <w:rFonts w:hint="default" w:ascii="Symbol" w:hAnsi="Symbol"/>
      </w:rPr>
    </w:lvl>
    <w:lvl w:ilvl="7" w:tplc="0C0A0003" w:tentative="1">
      <w:start w:val="1"/>
      <w:numFmt w:val="bullet"/>
      <w:lvlText w:val="o"/>
      <w:lvlJc w:val="left"/>
      <w:pPr>
        <w:tabs>
          <w:tab w:val="num" w:pos="8592"/>
        </w:tabs>
        <w:ind w:left="8592" w:hanging="360"/>
      </w:pPr>
      <w:rPr>
        <w:rFonts w:hint="default" w:ascii="Courier New" w:hAnsi="Courier New" w:cs="Courier New"/>
      </w:rPr>
    </w:lvl>
    <w:lvl w:ilvl="8" w:tplc="0C0A0005" w:tentative="1">
      <w:start w:val="1"/>
      <w:numFmt w:val="bullet"/>
      <w:lvlText w:val=""/>
      <w:lvlJc w:val="left"/>
      <w:pPr>
        <w:tabs>
          <w:tab w:val="num" w:pos="9312"/>
        </w:tabs>
        <w:ind w:left="9312" w:hanging="360"/>
      </w:pPr>
      <w:rPr>
        <w:rFonts w:hint="default" w:ascii="Wingdings" w:hAnsi="Wingdings"/>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hint="default" w:ascii="Calibri" w:hAnsi="Calibri" w:eastAsia="Times New Roman" w:cs="Calibri"/>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hint="default" w:ascii="Calibri" w:hAnsi="Calibri" w:eastAsia="Times New Roman" w:cs="Calibr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hint="default" w:ascii="Calibri" w:hAnsi="Calibri" w:eastAsia="Times New Roman" w:cs="Calibri"/>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hint="default" w:ascii="Calibri" w:hAnsi="Calibri" w:eastAsia="Times New Roman" w:cs="Calibr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hint="default" w:ascii="Calibri" w:hAnsi="Calibri" w:eastAsia="Times New Roman" w:cs="Calibr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hint="default" w:ascii="Calibri" w:hAnsi="Calibri" w:eastAsia="Times New Roman" w:cs="Calibr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hint="default" w:ascii="Symbol" w:hAnsi="Symbol" w:eastAsia="Calibri" w:cs="Times New Roman"/>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hint="default" w:ascii="Symbol" w:hAnsi="Symbol"/>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hint="default" w:cs="Arial" w:asciiTheme="minorHAnsi" w:hAnsiTheme="minorHAnsi"/>
        <w:b/>
        <w:i w:val="0"/>
        <w:sz w:val="22"/>
        <w:szCs w:val="22"/>
      </w:rPr>
    </w:lvl>
    <w:lvl w:ilvl="2">
      <w:start w:val="1"/>
      <w:numFmt w:val="decimal"/>
      <w:isLgl/>
      <w:lvlText w:val="%1.%2.%3."/>
      <w:lvlJc w:val="left"/>
      <w:pPr>
        <w:ind w:left="720" w:hanging="720"/>
      </w:pPr>
      <w:rPr>
        <w:rFonts w:hint="default" w:ascii="Calibri" w:hAnsi="Calibri" w:cs="Calibri"/>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hint="default" w:ascii="Symbol" w:hAnsi="Symbol"/>
      </w:rPr>
    </w:lvl>
    <w:lvl w:ilvl="1" w:tplc="0C0A0003" w:tentative="1">
      <w:start w:val="1"/>
      <w:numFmt w:val="bullet"/>
      <w:lvlText w:val="o"/>
      <w:lvlJc w:val="left"/>
      <w:pPr>
        <w:tabs>
          <w:tab w:val="num" w:pos="1364"/>
        </w:tabs>
        <w:ind w:left="1364" w:hanging="360"/>
      </w:pPr>
      <w:rPr>
        <w:rFonts w:hint="default" w:ascii="Courier New" w:hAnsi="Courier New" w:cs="Courier New"/>
      </w:rPr>
    </w:lvl>
    <w:lvl w:ilvl="2" w:tplc="0C0A0005" w:tentative="1">
      <w:start w:val="1"/>
      <w:numFmt w:val="bullet"/>
      <w:lvlText w:val=""/>
      <w:lvlJc w:val="left"/>
      <w:pPr>
        <w:tabs>
          <w:tab w:val="num" w:pos="2084"/>
        </w:tabs>
        <w:ind w:left="2084" w:hanging="360"/>
      </w:pPr>
      <w:rPr>
        <w:rFonts w:hint="default" w:ascii="Wingdings" w:hAnsi="Wingdings"/>
      </w:rPr>
    </w:lvl>
    <w:lvl w:ilvl="3" w:tplc="0C0A0001" w:tentative="1">
      <w:start w:val="1"/>
      <w:numFmt w:val="bullet"/>
      <w:lvlText w:val=""/>
      <w:lvlJc w:val="left"/>
      <w:pPr>
        <w:tabs>
          <w:tab w:val="num" w:pos="2804"/>
        </w:tabs>
        <w:ind w:left="2804" w:hanging="360"/>
      </w:pPr>
      <w:rPr>
        <w:rFonts w:hint="default" w:ascii="Symbol" w:hAnsi="Symbol"/>
      </w:rPr>
    </w:lvl>
    <w:lvl w:ilvl="4" w:tplc="0C0A0003" w:tentative="1">
      <w:start w:val="1"/>
      <w:numFmt w:val="bullet"/>
      <w:lvlText w:val="o"/>
      <w:lvlJc w:val="left"/>
      <w:pPr>
        <w:tabs>
          <w:tab w:val="num" w:pos="3524"/>
        </w:tabs>
        <w:ind w:left="3524" w:hanging="360"/>
      </w:pPr>
      <w:rPr>
        <w:rFonts w:hint="default" w:ascii="Courier New" w:hAnsi="Courier New" w:cs="Courier New"/>
      </w:rPr>
    </w:lvl>
    <w:lvl w:ilvl="5" w:tplc="0C0A0005" w:tentative="1">
      <w:start w:val="1"/>
      <w:numFmt w:val="bullet"/>
      <w:lvlText w:val=""/>
      <w:lvlJc w:val="left"/>
      <w:pPr>
        <w:tabs>
          <w:tab w:val="num" w:pos="4244"/>
        </w:tabs>
        <w:ind w:left="4244" w:hanging="360"/>
      </w:pPr>
      <w:rPr>
        <w:rFonts w:hint="default" w:ascii="Wingdings" w:hAnsi="Wingdings"/>
      </w:rPr>
    </w:lvl>
    <w:lvl w:ilvl="6" w:tplc="0C0A0001" w:tentative="1">
      <w:start w:val="1"/>
      <w:numFmt w:val="bullet"/>
      <w:lvlText w:val=""/>
      <w:lvlJc w:val="left"/>
      <w:pPr>
        <w:tabs>
          <w:tab w:val="num" w:pos="4964"/>
        </w:tabs>
        <w:ind w:left="4964" w:hanging="360"/>
      </w:pPr>
      <w:rPr>
        <w:rFonts w:hint="default" w:ascii="Symbol" w:hAnsi="Symbol"/>
      </w:rPr>
    </w:lvl>
    <w:lvl w:ilvl="7" w:tplc="0C0A0003" w:tentative="1">
      <w:start w:val="1"/>
      <w:numFmt w:val="bullet"/>
      <w:lvlText w:val="o"/>
      <w:lvlJc w:val="left"/>
      <w:pPr>
        <w:tabs>
          <w:tab w:val="num" w:pos="5684"/>
        </w:tabs>
        <w:ind w:left="5684" w:hanging="360"/>
      </w:pPr>
      <w:rPr>
        <w:rFonts w:hint="default" w:ascii="Courier New" w:hAnsi="Courier New" w:cs="Courier New"/>
      </w:rPr>
    </w:lvl>
    <w:lvl w:ilvl="8" w:tplc="0C0A0005" w:tentative="1">
      <w:start w:val="1"/>
      <w:numFmt w:val="bullet"/>
      <w:lvlText w:val=""/>
      <w:lvlJc w:val="left"/>
      <w:pPr>
        <w:tabs>
          <w:tab w:val="num" w:pos="6404"/>
        </w:tabs>
        <w:ind w:left="6404" w:hanging="360"/>
      </w:pPr>
      <w:rPr>
        <w:rFonts w:hint="default" w:ascii="Wingdings" w:hAnsi="Wingdings"/>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hint="default" w:ascii="Calibri" w:hAnsi="Calibri" w:eastAsia="Times New Roman"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hint="default" w:ascii="Symbol" w:hAnsi="Symbol"/>
      </w:rPr>
    </w:lvl>
    <w:lvl w:ilvl="1" w:tplc="0C0A0003" w:tentative="1">
      <w:start w:val="1"/>
      <w:numFmt w:val="bullet"/>
      <w:lvlText w:val="o"/>
      <w:lvlJc w:val="left"/>
      <w:pPr>
        <w:tabs>
          <w:tab w:val="num" w:pos="1560"/>
        </w:tabs>
        <w:ind w:left="1560" w:hanging="360"/>
      </w:pPr>
      <w:rPr>
        <w:rFonts w:hint="default" w:ascii="Courier New" w:hAnsi="Courier New" w:cs="Courier New"/>
      </w:rPr>
    </w:lvl>
    <w:lvl w:ilvl="2" w:tplc="0C0A0005" w:tentative="1">
      <w:start w:val="1"/>
      <w:numFmt w:val="bullet"/>
      <w:lvlText w:val=""/>
      <w:lvlJc w:val="left"/>
      <w:pPr>
        <w:tabs>
          <w:tab w:val="num" w:pos="2280"/>
        </w:tabs>
        <w:ind w:left="2280" w:hanging="360"/>
      </w:pPr>
      <w:rPr>
        <w:rFonts w:hint="default" w:ascii="Wingdings" w:hAnsi="Wingdings"/>
      </w:rPr>
    </w:lvl>
    <w:lvl w:ilvl="3" w:tplc="0C0A0001" w:tentative="1">
      <w:start w:val="1"/>
      <w:numFmt w:val="bullet"/>
      <w:lvlText w:val=""/>
      <w:lvlJc w:val="left"/>
      <w:pPr>
        <w:tabs>
          <w:tab w:val="num" w:pos="3000"/>
        </w:tabs>
        <w:ind w:left="3000" w:hanging="360"/>
      </w:pPr>
      <w:rPr>
        <w:rFonts w:hint="default" w:ascii="Symbol" w:hAnsi="Symbol"/>
      </w:rPr>
    </w:lvl>
    <w:lvl w:ilvl="4" w:tplc="0C0A0003" w:tentative="1">
      <w:start w:val="1"/>
      <w:numFmt w:val="bullet"/>
      <w:lvlText w:val="o"/>
      <w:lvlJc w:val="left"/>
      <w:pPr>
        <w:tabs>
          <w:tab w:val="num" w:pos="3720"/>
        </w:tabs>
        <w:ind w:left="3720" w:hanging="360"/>
      </w:pPr>
      <w:rPr>
        <w:rFonts w:hint="default" w:ascii="Courier New" w:hAnsi="Courier New" w:cs="Courier New"/>
      </w:rPr>
    </w:lvl>
    <w:lvl w:ilvl="5" w:tplc="0C0A0005" w:tentative="1">
      <w:start w:val="1"/>
      <w:numFmt w:val="bullet"/>
      <w:lvlText w:val=""/>
      <w:lvlJc w:val="left"/>
      <w:pPr>
        <w:tabs>
          <w:tab w:val="num" w:pos="4440"/>
        </w:tabs>
        <w:ind w:left="4440" w:hanging="360"/>
      </w:pPr>
      <w:rPr>
        <w:rFonts w:hint="default" w:ascii="Wingdings" w:hAnsi="Wingdings"/>
      </w:rPr>
    </w:lvl>
    <w:lvl w:ilvl="6" w:tplc="0C0A0001" w:tentative="1">
      <w:start w:val="1"/>
      <w:numFmt w:val="bullet"/>
      <w:lvlText w:val=""/>
      <w:lvlJc w:val="left"/>
      <w:pPr>
        <w:tabs>
          <w:tab w:val="num" w:pos="5160"/>
        </w:tabs>
        <w:ind w:left="5160" w:hanging="360"/>
      </w:pPr>
      <w:rPr>
        <w:rFonts w:hint="default" w:ascii="Symbol" w:hAnsi="Symbol"/>
      </w:rPr>
    </w:lvl>
    <w:lvl w:ilvl="7" w:tplc="0C0A0003" w:tentative="1">
      <w:start w:val="1"/>
      <w:numFmt w:val="bullet"/>
      <w:lvlText w:val="o"/>
      <w:lvlJc w:val="left"/>
      <w:pPr>
        <w:tabs>
          <w:tab w:val="num" w:pos="5880"/>
        </w:tabs>
        <w:ind w:left="5880" w:hanging="360"/>
      </w:pPr>
      <w:rPr>
        <w:rFonts w:hint="default" w:ascii="Courier New" w:hAnsi="Courier New" w:cs="Courier New"/>
      </w:rPr>
    </w:lvl>
    <w:lvl w:ilvl="8" w:tplc="0C0A0005" w:tentative="1">
      <w:start w:val="1"/>
      <w:numFmt w:val="bullet"/>
      <w:lvlText w:val=""/>
      <w:lvlJc w:val="left"/>
      <w:pPr>
        <w:tabs>
          <w:tab w:val="num" w:pos="6600"/>
        </w:tabs>
        <w:ind w:left="6600" w:hanging="360"/>
      </w:pPr>
      <w:rPr>
        <w:rFonts w:hint="default" w:ascii="Wingdings" w:hAnsi="Wingdings"/>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hint="default" w:ascii="Times New Roman" w:hAnsi="Times New Roman" w:eastAsia="Times New Roman" w:cs="Times New Roman"/>
        <w:b/>
        <w:i w:val="0"/>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hint="default" w:ascii="Calibri" w:hAnsi="Calibri" w:eastAsia="Times New Roman" w:cs="Calibri"/>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hint="default" w:ascii="Symbol" w:hAnsi="Symbol"/>
      </w:rPr>
    </w:lvl>
  </w:abstractNum>
  <w:num w:numId="1" w16cid:durableId="1894466730">
    <w:abstractNumId w:val="43"/>
  </w:num>
  <w:num w:numId="2" w16cid:durableId="1133403145">
    <w:abstractNumId w:val="10"/>
  </w:num>
  <w:num w:numId="3" w16cid:durableId="1883251603">
    <w:abstractNumId w:val="27"/>
  </w:num>
  <w:num w:numId="4" w16cid:durableId="1710377410">
    <w:abstractNumId w:val="35"/>
  </w:num>
  <w:num w:numId="5" w16cid:durableId="2117209093">
    <w:abstractNumId w:val="41"/>
  </w:num>
  <w:num w:numId="6" w16cid:durableId="205028150">
    <w:abstractNumId w:val="11"/>
  </w:num>
  <w:num w:numId="7" w16cid:durableId="357782634">
    <w:abstractNumId w:val="39"/>
  </w:num>
  <w:num w:numId="8" w16cid:durableId="1539704641">
    <w:abstractNumId w:val="15"/>
  </w:num>
  <w:num w:numId="9" w16cid:durableId="265581298">
    <w:abstractNumId w:val="4"/>
  </w:num>
  <w:num w:numId="10" w16cid:durableId="2011171765">
    <w:abstractNumId w:val="17"/>
  </w:num>
  <w:num w:numId="11" w16cid:durableId="569729539">
    <w:abstractNumId w:val="5"/>
  </w:num>
  <w:num w:numId="12" w16cid:durableId="442576715">
    <w:abstractNumId w:val="2"/>
  </w:num>
  <w:num w:numId="13" w16cid:durableId="450977465">
    <w:abstractNumId w:val="30"/>
  </w:num>
  <w:num w:numId="14" w16cid:durableId="707219676">
    <w:abstractNumId w:val="31"/>
  </w:num>
  <w:num w:numId="15" w16cid:durableId="1122456825">
    <w:abstractNumId w:val="9"/>
  </w:num>
  <w:num w:numId="16" w16cid:durableId="1435595312">
    <w:abstractNumId w:val="32"/>
  </w:num>
  <w:num w:numId="17" w16cid:durableId="48656850">
    <w:abstractNumId w:val="25"/>
  </w:num>
  <w:num w:numId="18" w16cid:durableId="240985489">
    <w:abstractNumId w:val="12"/>
  </w:num>
  <w:num w:numId="19" w16cid:durableId="1772820350">
    <w:abstractNumId w:val="33"/>
  </w:num>
  <w:num w:numId="20" w16cid:durableId="161506006">
    <w:abstractNumId w:val="36"/>
  </w:num>
  <w:num w:numId="21" w16cid:durableId="1457136320">
    <w:abstractNumId w:val="13"/>
  </w:num>
  <w:num w:numId="22" w16cid:durableId="2081324210">
    <w:abstractNumId w:val="20"/>
  </w:num>
  <w:num w:numId="23" w16cid:durableId="39481321">
    <w:abstractNumId w:val="19"/>
  </w:num>
  <w:num w:numId="24" w16cid:durableId="628828182">
    <w:abstractNumId w:val="14"/>
  </w:num>
  <w:num w:numId="25" w16cid:durableId="1354264806">
    <w:abstractNumId w:val="22"/>
  </w:num>
  <w:num w:numId="26" w16cid:durableId="377897295">
    <w:abstractNumId w:val="21"/>
  </w:num>
  <w:num w:numId="27" w16cid:durableId="1623611409">
    <w:abstractNumId w:val="28"/>
  </w:num>
  <w:num w:numId="28" w16cid:durableId="477766861">
    <w:abstractNumId w:val="29"/>
  </w:num>
  <w:num w:numId="29" w16cid:durableId="126439311">
    <w:abstractNumId w:val="23"/>
  </w:num>
  <w:num w:numId="30" w16cid:durableId="613176641">
    <w:abstractNumId w:val="24"/>
  </w:num>
  <w:num w:numId="31" w16cid:durableId="1607077403">
    <w:abstractNumId w:val="34"/>
  </w:num>
  <w:num w:numId="32" w16cid:durableId="1709719324">
    <w:abstractNumId w:val="18"/>
  </w:num>
  <w:num w:numId="33" w16cid:durableId="748120737">
    <w:abstractNumId w:val="3"/>
  </w:num>
  <w:num w:numId="34" w16cid:durableId="238950778">
    <w:abstractNumId w:val="37"/>
  </w:num>
  <w:num w:numId="35" w16cid:durableId="221410584">
    <w:abstractNumId w:val="6"/>
  </w:num>
  <w:num w:numId="36" w16cid:durableId="1418819851">
    <w:abstractNumId w:val="16"/>
  </w:num>
  <w:num w:numId="37" w16cid:durableId="1730759149">
    <w:abstractNumId w:val="42"/>
  </w:num>
  <w:num w:numId="38" w16cid:durableId="1865553083">
    <w:abstractNumId w:val="7"/>
  </w:num>
  <w:num w:numId="39" w16cid:durableId="753862541">
    <w:abstractNumId w:val="0"/>
  </w:num>
  <w:num w:numId="40" w16cid:durableId="1867518547">
    <w:abstractNumId w:val="26"/>
  </w:num>
  <w:num w:numId="41" w16cid:durableId="387648476">
    <w:abstractNumId w:val="8"/>
  </w:num>
  <w:num w:numId="42" w16cid:durableId="1872644541">
    <w:abstractNumId w:val="38"/>
  </w:num>
  <w:num w:numId="43" w16cid:durableId="1576548536">
    <w:abstractNumId w:val="40"/>
  </w:num>
  <w:num w:numId="44" w16cid:durableId="184408211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220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C484B"/>
    <w:rsid w:val="000D5B8E"/>
    <w:rsid w:val="000D6CCF"/>
    <w:rsid w:val="000D78BF"/>
    <w:rsid w:val="000D790B"/>
    <w:rsid w:val="000E136C"/>
    <w:rsid w:val="000E20CB"/>
    <w:rsid w:val="000E3C78"/>
    <w:rsid w:val="000F2E6F"/>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0D8C"/>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4CDD"/>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51F3"/>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484"/>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57278"/>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 w:val="7A5A7A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hAnsiTheme="majorHAnsi" w:eastAsiaTheme="majorEastAsia" w:cstheme="majorBidi"/>
      <w:b/>
      <w:bCs/>
      <w:color w:val="4F81BD" w:themeColor="accent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rsid w:val="00C14BBD"/>
    <w:pPr>
      <w:tabs>
        <w:tab w:val="center" w:pos="4419"/>
        <w:tab w:val="right" w:pos="8838"/>
      </w:tabs>
    </w:pPr>
  </w:style>
  <w:style w:type="character" w:styleId="EncabezadoCar" w:customStyle="1">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styleId="PiedepginaCar" w:customStyle="1">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styleId="TextodegloboCar" w:customStyle="1">
    <w:name w:val="Texto de globo Car"/>
    <w:basedOn w:val="Fuentedeprrafopredeter"/>
    <w:link w:val="Textodeglobo"/>
    <w:rsid w:val="009C76F0"/>
    <w:rPr>
      <w:rFonts w:ascii="Tahoma" w:hAnsi="Tahoma" w:cs="Tahoma"/>
      <w:sz w:val="16"/>
      <w:szCs w:val="16"/>
      <w:lang w:val="es-ES_tradnl" w:eastAsia="es-ES"/>
    </w:rPr>
  </w:style>
  <w:style w:type="paragraph" w:styleId="Table" w:customStyle="1">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styleId="TextoindependienteCar" w:customStyle="1">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styleId="TextocomentarioCar" w:customStyle="1">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styleId="AsuntodelcomentarioCar" w:customStyle="1">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styleId="TextonotapieCar" w:customStyle="1">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styleId="Default" w:customStyle="1">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styleId="SinespaciadoCar" w:customStyle="1">
    <w:name w:val="Sin espaciado Car"/>
    <w:link w:val="Sinespaciado"/>
    <w:uiPriority w:val="1"/>
    <w:locked/>
    <w:rsid w:val="00CB477B"/>
    <w:rPr>
      <w:rFonts w:ascii="Calibri" w:hAnsi="Calibri"/>
      <w:sz w:val="22"/>
      <w:szCs w:val="22"/>
      <w:lang w:val="es-ES" w:eastAsia="en-US"/>
    </w:rPr>
  </w:style>
  <w:style w:type="character" w:styleId="Ttulo2Car" w:customStyle="1">
    <w:name w:val="Título 2 Car"/>
    <w:basedOn w:val="Fuentedeprrafopredeter"/>
    <w:link w:val="Ttulo2"/>
    <w:uiPriority w:val="9"/>
    <w:rsid w:val="000E3C78"/>
    <w:rPr>
      <w:rFonts w:ascii="Cambria" w:hAnsi="Cambria"/>
      <w:b/>
      <w:bCs/>
      <w:i/>
      <w:iCs/>
      <w:sz w:val="28"/>
      <w:szCs w:val="28"/>
      <w:lang w:val="es-ES_tradnl" w:eastAsia="ja-JP"/>
    </w:rPr>
  </w:style>
  <w:style w:type="paragraph" w:styleId="BodyText25" w:customStyle="1">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styleId="Ttulo3Car" w:customStyle="1">
    <w:name w:val="Título 3 Car"/>
    <w:basedOn w:val="Fuentedeprrafopredeter"/>
    <w:link w:val="Ttulo3"/>
    <w:rsid w:val="000E3C78"/>
    <w:rPr>
      <w:rFonts w:asciiTheme="majorHAnsi" w:hAnsiTheme="majorHAnsi" w:eastAsiaTheme="majorEastAsia" w:cstheme="majorBidi"/>
      <w:b/>
      <w:bCs/>
      <w:color w:val="4F81BD" w:themeColor="accent1"/>
      <w:lang w:val="es-ES_tradnl" w:eastAsia="es-ES"/>
    </w:rPr>
  </w:style>
  <w:style w:type="character" w:styleId="PrrafodelistaCar" w:customStyle="1">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styleId="DefaultCar" w:customStyle="1">
    <w:name w:val="Default Car"/>
    <w:link w:val="Default"/>
    <w:uiPriority w:val="99"/>
    <w:locked/>
    <w:rsid w:val="00D354A3"/>
    <w:rPr>
      <w:rFonts w:ascii="Calibri" w:hAnsi="Calibri" w:cs="Calibri"/>
      <w:color w:val="000000"/>
      <w:sz w:val="24"/>
      <w:szCs w:val="24"/>
    </w:rPr>
  </w:style>
  <w:style w:type="paragraph" w:styleId="Revisin">
    <w:name w:val="Revision"/>
    <w:hidden/>
    <w:uiPriority w:val="99"/>
    <w:semiHidden/>
    <w:rsid w:val="00E572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customXml" Target="../customXml/item4.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7CBF1B01-A483-466E-AD69-EEAB0381691B}"/>
</file>

<file path=customXml/itemProps3.xml><?xml version="1.0" encoding="utf-8"?>
<ds:datastoreItem xmlns:ds="http://schemas.openxmlformats.org/officeDocument/2006/customXml" ds:itemID="{47FB29B1-77BA-431D-9BB5-70D47D5048B7}"/>
</file>

<file path=customXml/itemProps4.xml><?xml version="1.0" encoding="utf-8"?>
<ds:datastoreItem xmlns:ds="http://schemas.openxmlformats.org/officeDocument/2006/customXml" ds:itemID="{24153997-B3A7-4D06-A8AE-5DB8E5A17F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Jessica Paola Castro Angulo</cp:lastModifiedBy>
  <cp:revision>3</cp:revision>
  <cp:lastPrinted>2012-02-16T21:31:00Z</cp:lastPrinted>
  <dcterms:created xsi:type="dcterms:W3CDTF">2023-07-07T15:09:00Z</dcterms:created>
  <dcterms:modified xsi:type="dcterms:W3CDTF">2023-07-07T19:59:53Z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y fmtid="{D5CDD505-2E9C-101B-9397-08002B2CF9AE}" pid="3" name="MediaServiceImageTags">
    <vt:lpwstr/>
  </property>
</Properties>
</file>